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20CB97B0" w:rsidR="00BF50BB" w:rsidRPr="002E26D0" w:rsidRDefault="000C01CB" w:rsidP="000C01CB">
      <w:pPr>
        <w:pStyle w:val="Heading1"/>
        <w:spacing w:line="240" w:lineRule="auto"/>
        <w:jc w:val="center"/>
        <w:rPr>
          <w:rFonts w:asciiTheme="minorHAnsi" w:hAnsiTheme="minorHAnsi" w:cstheme="minorHAnsi"/>
        </w:rPr>
      </w:pPr>
      <w:r w:rsidRPr="002E26D0">
        <w:rPr>
          <w:rFonts w:asciiTheme="minorHAnsi" w:hAnsiTheme="minorHAnsi" w:cstheme="minorHAnsi"/>
        </w:rPr>
        <w:t xml:space="preserve">MEETING OF THE </w:t>
      </w:r>
      <w:r w:rsidR="009700B6" w:rsidRPr="002E26D0">
        <w:rPr>
          <w:rFonts w:asciiTheme="minorHAnsi" w:hAnsiTheme="minorHAnsi" w:cstheme="minorHAnsi"/>
        </w:rPr>
        <w:t>FINANCE</w:t>
      </w:r>
      <w:r w:rsidR="00267C3F" w:rsidRPr="002E26D0">
        <w:rPr>
          <w:rFonts w:asciiTheme="minorHAnsi" w:hAnsiTheme="minorHAnsi" w:cstheme="minorHAnsi"/>
        </w:rPr>
        <w:t xml:space="preserve"> COMMITTEE</w:t>
      </w:r>
    </w:p>
    <w:p w14:paraId="113C688C" w14:textId="28B10E38" w:rsidR="00267C3F" w:rsidRPr="002E26D0" w:rsidRDefault="000C01CB" w:rsidP="000C01CB">
      <w:pPr>
        <w:pStyle w:val="Heading1"/>
        <w:spacing w:line="240" w:lineRule="auto"/>
        <w:jc w:val="center"/>
        <w:rPr>
          <w:rFonts w:asciiTheme="minorHAnsi" w:hAnsiTheme="minorHAnsi" w:cstheme="minorHAnsi"/>
          <w:bCs/>
        </w:rPr>
      </w:pPr>
      <w:r w:rsidRPr="002E26D0">
        <w:rPr>
          <w:rFonts w:asciiTheme="minorHAnsi" w:hAnsiTheme="minorHAnsi" w:cstheme="minorHAnsi"/>
          <w:bCs/>
        </w:rPr>
        <w:t xml:space="preserve">MONDAY </w:t>
      </w:r>
      <w:r w:rsidR="00DE2098" w:rsidRPr="002E26D0">
        <w:rPr>
          <w:rFonts w:asciiTheme="minorHAnsi" w:hAnsiTheme="minorHAnsi" w:cstheme="minorHAnsi"/>
          <w:bCs/>
        </w:rPr>
        <w:t>23</w:t>
      </w:r>
      <w:r w:rsidR="00DE2098" w:rsidRPr="002E26D0">
        <w:rPr>
          <w:rFonts w:asciiTheme="minorHAnsi" w:hAnsiTheme="minorHAnsi" w:cstheme="minorHAnsi"/>
          <w:bCs/>
          <w:vertAlign w:val="superscript"/>
        </w:rPr>
        <w:t>rd</w:t>
      </w:r>
      <w:r w:rsidR="00DE2098" w:rsidRPr="002E26D0">
        <w:rPr>
          <w:rFonts w:asciiTheme="minorHAnsi" w:hAnsiTheme="minorHAnsi" w:cstheme="minorHAnsi"/>
          <w:bCs/>
        </w:rPr>
        <w:t xml:space="preserve"> February 2026</w:t>
      </w:r>
    </w:p>
    <w:p w14:paraId="1754870F" w14:textId="77777777" w:rsidR="000C01CB" w:rsidRPr="002E26D0" w:rsidRDefault="000C01CB" w:rsidP="008B14AB">
      <w:pPr>
        <w:ind w:left="720"/>
        <w:rPr>
          <w:rFonts w:asciiTheme="minorHAnsi" w:hAnsiTheme="minorHAnsi" w:cstheme="minorHAnsi"/>
        </w:rPr>
      </w:pPr>
    </w:p>
    <w:p w14:paraId="324C745B" w14:textId="01BE476B" w:rsidR="009700B6" w:rsidRPr="002E26D0" w:rsidRDefault="00642989" w:rsidP="009700B6">
      <w:pPr>
        <w:keepNext/>
        <w:keepLines/>
        <w:outlineLvl w:val="0"/>
        <w:rPr>
          <w:rFonts w:asciiTheme="minorHAnsi" w:hAnsiTheme="minorHAnsi" w:cstheme="minorHAnsi"/>
        </w:rPr>
      </w:pPr>
      <w:r w:rsidRPr="002E26D0">
        <w:rPr>
          <w:rFonts w:asciiTheme="minorHAnsi" w:hAnsiTheme="minorHAnsi" w:cstheme="minorHAnsi"/>
          <w:b/>
        </w:rPr>
        <w:t>COMMITTEE MEMBERS</w:t>
      </w:r>
      <w:r w:rsidRPr="002E26D0">
        <w:rPr>
          <w:rFonts w:asciiTheme="minorHAnsi" w:hAnsiTheme="minorHAnsi" w:cstheme="minorHAnsi"/>
        </w:rPr>
        <w:t xml:space="preserve">: </w:t>
      </w:r>
      <w:r w:rsidRPr="002E26D0">
        <w:rPr>
          <w:rFonts w:asciiTheme="minorHAnsi" w:hAnsiTheme="minorHAnsi" w:cstheme="minorHAnsi"/>
        </w:rPr>
        <w:tab/>
      </w:r>
      <w:r w:rsidR="002225CE" w:rsidRPr="002E26D0">
        <w:rPr>
          <w:rFonts w:asciiTheme="minorHAnsi" w:hAnsiTheme="minorHAnsi" w:cstheme="minorHAnsi"/>
        </w:rPr>
        <w:t>Councillors</w:t>
      </w:r>
      <w:r w:rsidR="000F6148" w:rsidRPr="002E26D0">
        <w:rPr>
          <w:rFonts w:asciiTheme="minorHAnsi" w:hAnsiTheme="minorHAnsi" w:cstheme="minorHAnsi"/>
        </w:rPr>
        <w:t>,</w:t>
      </w:r>
      <w:r w:rsidR="002225CE" w:rsidRPr="002E26D0">
        <w:rPr>
          <w:rFonts w:asciiTheme="minorHAnsi" w:hAnsiTheme="minorHAnsi" w:cstheme="minorHAnsi"/>
        </w:rPr>
        <w:t xml:space="preserve"> </w:t>
      </w:r>
      <w:r w:rsidR="005A5295" w:rsidRPr="002E26D0">
        <w:rPr>
          <w:rFonts w:asciiTheme="minorHAnsi" w:hAnsiTheme="minorHAnsi" w:cstheme="minorHAnsi"/>
        </w:rPr>
        <w:t>Antony, Squire-S</w:t>
      </w:r>
      <w:r w:rsidRPr="002E26D0">
        <w:rPr>
          <w:rFonts w:asciiTheme="minorHAnsi" w:hAnsiTheme="minorHAnsi" w:cstheme="minorHAnsi"/>
        </w:rPr>
        <w:t xml:space="preserve">mith, Adams, Brown, Freeman, </w:t>
      </w:r>
      <w:r w:rsidR="002225CE" w:rsidRPr="002E26D0">
        <w:rPr>
          <w:rFonts w:asciiTheme="minorHAnsi" w:hAnsiTheme="minorHAnsi" w:cstheme="minorHAnsi"/>
        </w:rPr>
        <w:tab/>
      </w:r>
      <w:r w:rsidR="002225CE" w:rsidRPr="002E26D0">
        <w:rPr>
          <w:rFonts w:asciiTheme="minorHAnsi" w:hAnsiTheme="minorHAnsi" w:cstheme="minorHAnsi"/>
        </w:rPr>
        <w:tab/>
      </w:r>
      <w:r w:rsidR="002225CE" w:rsidRPr="002E26D0">
        <w:rPr>
          <w:rFonts w:asciiTheme="minorHAnsi" w:hAnsiTheme="minorHAnsi" w:cstheme="minorHAnsi"/>
        </w:rPr>
        <w:tab/>
      </w:r>
      <w:r w:rsidR="002225CE" w:rsidRPr="002E26D0">
        <w:rPr>
          <w:rFonts w:asciiTheme="minorHAnsi" w:hAnsiTheme="minorHAnsi" w:cstheme="minorHAnsi"/>
        </w:rPr>
        <w:tab/>
      </w:r>
      <w:r w:rsidR="00587484" w:rsidRPr="002E26D0">
        <w:rPr>
          <w:rFonts w:asciiTheme="minorHAnsi" w:hAnsiTheme="minorHAnsi" w:cstheme="minorHAnsi"/>
        </w:rPr>
        <w:tab/>
      </w:r>
      <w:r w:rsidRPr="002E26D0">
        <w:rPr>
          <w:rFonts w:asciiTheme="minorHAnsi" w:hAnsiTheme="minorHAnsi" w:cstheme="minorHAnsi"/>
        </w:rPr>
        <w:t>Harrison, Haugh,</w:t>
      </w:r>
      <w:r w:rsidR="002225CE" w:rsidRPr="002E26D0">
        <w:rPr>
          <w:rFonts w:asciiTheme="minorHAnsi" w:hAnsiTheme="minorHAnsi" w:cstheme="minorHAnsi"/>
        </w:rPr>
        <w:t xml:space="preserve"> </w:t>
      </w:r>
      <w:r w:rsidRPr="002E26D0">
        <w:rPr>
          <w:rFonts w:asciiTheme="minorHAnsi" w:hAnsiTheme="minorHAnsi" w:cstheme="minorHAnsi"/>
        </w:rPr>
        <w:t>Jani, Locket</w:t>
      </w:r>
      <w:r w:rsidR="005A5295" w:rsidRPr="002E26D0">
        <w:rPr>
          <w:rFonts w:asciiTheme="minorHAnsi" w:hAnsiTheme="minorHAnsi" w:cstheme="minorHAnsi"/>
        </w:rPr>
        <w:t>t</w:t>
      </w:r>
      <w:r w:rsidRPr="002E26D0">
        <w:rPr>
          <w:rFonts w:asciiTheme="minorHAnsi" w:hAnsiTheme="minorHAnsi" w:cstheme="minorHAnsi"/>
        </w:rPr>
        <w:t>, Nutting</w:t>
      </w:r>
    </w:p>
    <w:p w14:paraId="160BAAD2" w14:textId="7F4203FA" w:rsidR="00642989" w:rsidRPr="002E26D0" w:rsidRDefault="00642989" w:rsidP="009700B6">
      <w:pPr>
        <w:keepNext/>
        <w:keepLines/>
        <w:outlineLvl w:val="0"/>
        <w:rPr>
          <w:rFonts w:asciiTheme="minorHAnsi" w:hAnsiTheme="minorHAnsi" w:cstheme="minorHAnsi"/>
        </w:rPr>
      </w:pPr>
      <w:r w:rsidRPr="002E26D0">
        <w:rPr>
          <w:rFonts w:asciiTheme="minorHAnsi" w:hAnsiTheme="minorHAnsi" w:cstheme="minorHAnsi"/>
        </w:rPr>
        <w:tab/>
      </w:r>
      <w:r w:rsidRPr="002E26D0">
        <w:rPr>
          <w:rFonts w:asciiTheme="minorHAnsi" w:hAnsiTheme="minorHAnsi" w:cstheme="minorHAnsi"/>
        </w:rPr>
        <w:tab/>
      </w:r>
    </w:p>
    <w:p w14:paraId="5A665151" w14:textId="101C3E83" w:rsidR="009700B6" w:rsidRPr="002E26D0" w:rsidRDefault="009700B6" w:rsidP="000D030A">
      <w:pPr>
        <w:keepNext/>
        <w:keepLines/>
        <w:outlineLvl w:val="1"/>
        <w:rPr>
          <w:rFonts w:asciiTheme="minorHAnsi" w:eastAsia="Calibri" w:hAnsiTheme="minorHAnsi" w:cstheme="minorHAnsi"/>
        </w:rPr>
      </w:pPr>
      <w:r w:rsidRPr="002E26D0">
        <w:rPr>
          <w:rFonts w:asciiTheme="minorHAnsi" w:eastAsiaTheme="majorEastAsia" w:hAnsiTheme="minorHAnsi" w:cstheme="minorHAnsi"/>
          <w:b/>
        </w:rPr>
        <w:t>PRESENT:</w:t>
      </w:r>
      <w:r w:rsidRPr="002E26D0">
        <w:rPr>
          <w:rFonts w:asciiTheme="minorHAnsi" w:hAnsiTheme="minorHAnsi" w:cstheme="minorHAnsi"/>
        </w:rPr>
        <w:tab/>
      </w:r>
      <w:r w:rsidRPr="002E26D0">
        <w:rPr>
          <w:rFonts w:asciiTheme="minorHAnsi" w:hAnsiTheme="minorHAnsi" w:cstheme="minorHAnsi"/>
        </w:rPr>
        <w:tab/>
      </w:r>
      <w:r w:rsidR="00642989" w:rsidRPr="002E26D0">
        <w:rPr>
          <w:rFonts w:asciiTheme="minorHAnsi" w:hAnsiTheme="minorHAnsi" w:cstheme="minorHAnsi"/>
        </w:rPr>
        <w:tab/>
      </w:r>
      <w:r w:rsidR="00860CFD" w:rsidRPr="002E26D0">
        <w:rPr>
          <w:rFonts w:asciiTheme="minorHAnsi" w:hAnsiTheme="minorHAnsi" w:cstheme="minorHAnsi"/>
        </w:rPr>
        <w:t>Councillors,</w:t>
      </w:r>
      <w:r w:rsidR="00205FE5" w:rsidRPr="002E26D0">
        <w:rPr>
          <w:rFonts w:asciiTheme="minorHAnsi" w:hAnsiTheme="minorHAnsi" w:cstheme="minorHAnsi"/>
        </w:rPr>
        <w:t xml:space="preserve"> Squire-Smith, Adams, Brown, Freeman, </w:t>
      </w:r>
      <w:r w:rsidR="00205FE5" w:rsidRPr="002E26D0">
        <w:rPr>
          <w:rFonts w:asciiTheme="minorHAnsi" w:hAnsiTheme="minorHAnsi" w:cstheme="minorHAnsi"/>
        </w:rPr>
        <w:tab/>
      </w:r>
      <w:r w:rsidR="00205FE5" w:rsidRPr="002E26D0">
        <w:rPr>
          <w:rFonts w:asciiTheme="minorHAnsi" w:hAnsiTheme="minorHAnsi" w:cstheme="minorHAnsi"/>
        </w:rPr>
        <w:tab/>
      </w:r>
      <w:r w:rsidR="00205FE5" w:rsidRPr="002E26D0">
        <w:rPr>
          <w:rFonts w:asciiTheme="minorHAnsi" w:hAnsiTheme="minorHAnsi" w:cstheme="minorHAnsi"/>
        </w:rPr>
        <w:tab/>
      </w:r>
      <w:r w:rsidR="00205FE5" w:rsidRPr="002E26D0">
        <w:rPr>
          <w:rFonts w:asciiTheme="minorHAnsi" w:hAnsiTheme="minorHAnsi" w:cstheme="minorHAnsi"/>
        </w:rPr>
        <w:tab/>
      </w:r>
      <w:r w:rsidR="00205FE5" w:rsidRPr="002E26D0">
        <w:rPr>
          <w:rFonts w:asciiTheme="minorHAnsi" w:hAnsiTheme="minorHAnsi" w:cstheme="minorHAnsi"/>
        </w:rPr>
        <w:tab/>
      </w:r>
      <w:r w:rsidR="00F37539" w:rsidRPr="002E26D0">
        <w:rPr>
          <w:rFonts w:asciiTheme="minorHAnsi" w:hAnsiTheme="minorHAnsi" w:cstheme="minorHAnsi"/>
        </w:rPr>
        <w:tab/>
      </w:r>
      <w:r w:rsidR="00205FE5" w:rsidRPr="002E26D0">
        <w:rPr>
          <w:rFonts w:asciiTheme="minorHAnsi" w:hAnsiTheme="minorHAnsi" w:cstheme="minorHAnsi"/>
        </w:rPr>
        <w:t>Haugh, Jani, Lockett, Nutting</w:t>
      </w:r>
    </w:p>
    <w:p w14:paraId="26A0D32D" w14:textId="7CE226D5" w:rsidR="00F83FC7" w:rsidRPr="002E26D0" w:rsidRDefault="00F83FC7" w:rsidP="000D030A">
      <w:pPr>
        <w:keepNext/>
        <w:keepLines/>
        <w:outlineLvl w:val="1"/>
        <w:rPr>
          <w:rFonts w:asciiTheme="minorHAnsi" w:eastAsia="Calibri" w:hAnsiTheme="minorHAnsi" w:cstheme="minorHAnsi"/>
        </w:rPr>
      </w:pPr>
      <w:r w:rsidRPr="002E26D0">
        <w:rPr>
          <w:rFonts w:asciiTheme="minorHAnsi" w:eastAsia="Calibri" w:hAnsiTheme="minorHAnsi" w:cstheme="minorHAnsi"/>
        </w:rPr>
        <w:tab/>
      </w:r>
      <w:r w:rsidRPr="002E26D0">
        <w:rPr>
          <w:rFonts w:asciiTheme="minorHAnsi" w:eastAsia="Calibri" w:hAnsiTheme="minorHAnsi" w:cstheme="minorHAnsi"/>
        </w:rPr>
        <w:tab/>
      </w:r>
      <w:r w:rsidRPr="002E26D0">
        <w:rPr>
          <w:rFonts w:asciiTheme="minorHAnsi" w:eastAsia="Calibri" w:hAnsiTheme="minorHAnsi" w:cstheme="minorHAnsi"/>
        </w:rPr>
        <w:tab/>
      </w:r>
      <w:r w:rsidRPr="002E26D0">
        <w:rPr>
          <w:rFonts w:asciiTheme="minorHAnsi" w:eastAsia="Calibri" w:hAnsiTheme="minorHAnsi" w:cstheme="minorHAnsi"/>
        </w:rPr>
        <w:tab/>
      </w:r>
    </w:p>
    <w:p w14:paraId="1D84F13D" w14:textId="4B257D31" w:rsidR="009700B6" w:rsidRPr="002E26D0" w:rsidRDefault="00D64EBB" w:rsidP="009700B6">
      <w:pPr>
        <w:keepNext/>
        <w:keepLines/>
        <w:outlineLvl w:val="1"/>
        <w:rPr>
          <w:rFonts w:asciiTheme="minorHAnsi" w:eastAsia="Calibri" w:hAnsiTheme="minorHAnsi" w:cstheme="minorHAnsi"/>
        </w:rPr>
      </w:pPr>
      <w:r w:rsidRPr="002E26D0">
        <w:rPr>
          <w:rFonts w:asciiTheme="minorHAnsi" w:eastAsiaTheme="majorEastAsia" w:hAnsiTheme="minorHAnsi" w:cstheme="minorHAnsi"/>
          <w:b/>
        </w:rPr>
        <w:t>IN ATTENDANCE</w:t>
      </w:r>
      <w:r w:rsidR="009700B6" w:rsidRPr="002E26D0">
        <w:rPr>
          <w:rFonts w:asciiTheme="minorHAnsi" w:eastAsiaTheme="majorEastAsia" w:hAnsiTheme="minorHAnsi" w:cstheme="minorHAnsi"/>
          <w:b/>
        </w:rPr>
        <w:t>:</w:t>
      </w:r>
      <w:r w:rsidR="009700B6" w:rsidRPr="002E26D0">
        <w:rPr>
          <w:rFonts w:asciiTheme="minorHAnsi" w:eastAsia="Calibri" w:hAnsiTheme="minorHAnsi" w:cstheme="minorHAnsi"/>
          <w:b/>
        </w:rPr>
        <w:tab/>
      </w:r>
      <w:r w:rsidR="00642989" w:rsidRPr="002E26D0">
        <w:rPr>
          <w:rFonts w:asciiTheme="minorHAnsi" w:eastAsia="Calibri" w:hAnsiTheme="minorHAnsi" w:cstheme="minorHAnsi"/>
          <w:b/>
        </w:rPr>
        <w:tab/>
      </w:r>
      <w:r w:rsidR="003206B4">
        <w:rPr>
          <w:rFonts w:asciiTheme="minorHAnsi" w:eastAsia="Calibri" w:hAnsiTheme="minorHAnsi" w:cstheme="minorHAnsi"/>
        </w:rPr>
        <w:t>Deputy Chief Officer – Tim Smith</w:t>
      </w:r>
    </w:p>
    <w:p w14:paraId="77E27058" w14:textId="191E6C76" w:rsidR="0012750C" w:rsidRPr="002E26D0" w:rsidRDefault="006571FC" w:rsidP="009700B6">
      <w:pPr>
        <w:keepNext/>
        <w:keepLines/>
        <w:outlineLvl w:val="1"/>
        <w:rPr>
          <w:rFonts w:asciiTheme="minorHAnsi" w:eastAsia="Calibri" w:hAnsiTheme="minorHAnsi" w:cstheme="minorHAnsi"/>
        </w:rPr>
      </w:pPr>
      <w:r w:rsidRPr="002E26D0">
        <w:rPr>
          <w:rFonts w:asciiTheme="minorHAnsi" w:eastAsia="Calibri" w:hAnsiTheme="minorHAnsi" w:cstheme="minorHAnsi"/>
        </w:rPr>
        <w:tab/>
      </w:r>
      <w:r w:rsidRPr="002E26D0">
        <w:rPr>
          <w:rFonts w:asciiTheme="minorHAnsi" w:eastAsia="Calibri" w:hAnsiTheme="minorHAnsi" w:cstheme="minorHAnsi"/>
        </w:rPr>
        <w:tab/>
      </w:r>
      <w:r w:rsidRPr="002E26D0">
        <w:rPr>
          <w:rFonts w:asciiTheme="minorHAnsi" w:eastAsia="Calibri" w:hAnsiTheme="minorHAnsi" w:cstheme="minorHAnsi"/>
        </w:rPr>
        <w:tab/>
      </w:r>
      <w:r w:rsidRPr="002E26D0">
        <w:rPr>
          <w:rFonts w:asciiTheme="minorHAnsi" w:eastAsia="Calibri" w:hAnsiTheme="minorHAnsi" w:cstheme="minorHAnsi"/>
        </w:rPr>
        <w:tab/>
      </w:r>
    </w:p>
    <w:p w14:paraId="1DDE9927" w14:textId="77777777" w:rsidR="006571FC" w:rsidRPr="002E26D0" w:rsidRDefault="0012750C" w:rsidP="006571FC">
      <w:pPr>
        <w:keepNext/>
        <w:keepLines/>
        <w:outlineLvl w:val="1"/>
        <w:rPr>
          <w:rFonts w:asciiTheme="minorHAnsi" w:eastAsia="Calibri" w:hAnsiTheme="minorHAnsi" w:cstheme="minorHAnsi"/>
          <w:b/>
        </w:rPr>
      </w:pPr>
      <w:r w:rsidRPr="002E26D0">
        <w:rPr>
          <w:rFonts w:asciiTheme="minorHAnsi" w:eastAsia="Calibri" w:hAnsiTheme="minorHAnsi" w:cstheme="minorHAnsi"/>
          <w:b/>
        </w:rPr>
        <w:t xml:space="preserve">MINUTES </w:t>
      </w:r>
    </w:p>
    <w:p w14:paraId="2FAB25BF" w14:textId="007183EC" w:rsidR="007C4C20" w:rsidRPr="002E26D0" w:rsidRDefault="009700B6" w:rsidP="006571FC">
      <w:pPr>
        <w:keepNext/>
        <w:keepLines/>
        <w:outlineLvl w:val="1"/>
        <w:rPr>
          <w:rFonts w:asciiTheme="minorHAnsi" w:eastAsia="Calibri" w:hAnsiTheme="minorHAnsi" w:cstheme="minorHAnsi"/>
        </w:rPr>
      </w:pPr>
      <w:r w:rsidRPr="002E26D0">
        <w:rPr>
          <w:rFonts w:asciiTheme="minorHAnsi" w:eastAsia="Calibri" w:hAnsiTheme="minorHAnsi" w:cstheme="minorHAnsi"/>
        </w:rPr>
        <w:t xml:space="preserve">The Chair welcomed everybody to the meeting and </w:t>
      </w:r>
      <w:r w:rsidR="00223505" w:rsidRPr="002E26D0">
        <w:rPr>
          <w:rFonts w:asciiTheme="minorHAnsi" w:eastAsia="Calibri" w:hAnsiTheme="minorHAnsi" w:cstheme="minorHAnsi"/>
        </w:rPr>
        <w:t xml:space="preserve">reminded those present to be mindful of </w:t>
      </w:r>
      <w:r w:rsidR="0045732D" w:rsidRPr="002E26D0">
        <w:rPr>
          <w:rFonts w:asciiTheme="minorHAnsi" w:eastAsia="Calibri" w:hAnsiTheme="minorHAnsi" w:cstheme="minorHAnsi"/>
        </w:rPr>
        <w:t>the Climate &amp; Biodiversity Emergency declared by Royston Town Council when making decisions on behalf of the council.</w:t>
      </w:r>
    </w:p>
    <w:p w14:paraId="2F52EED3" w14:textId="53D3DD0A" w:rsidR="009700B6" w:rsidRPr="002E26D0" w:rsidRDefault="0045732D" w:rsidP="009700B6">
      <w:pPr>
        <w:keepNext/>
        <w:keepLines/>
        <w:spacing w:after="160"/>
        <w:outlineLvl w:val="1"/>
        <w:rPr>
          <w:rFonts w:asciiTheme="minorHAnsi" w:eastAsia="Calibri" w:hAnsiTheme="minorHAnsi" w:cstheme="minorHAnsi"/>
        </w:rPr>
      </w:pPr>
      <w:r w:rsidRPr="002E26D0">
        <w:rPr>
          <w:rFonts w:asciiTheme="minorHAnsi" w:eastAsia="Calibri" w:hAnsiTheme="minorHAnsi" w:cstheme="minorHAnsi"/>
        </w:rPr>
        <w:t xml:space="preserve">The Chair notified everyone that the meeting was </w:t>
      </w:r>
      <w:r w:rsidR="009700B6" w:rsidRPr="002E26D0">
        <w:rPr>
          <w:rFonts w:asciiTheme="minorHAnsi" w:eastAsia="Calibri" w:hAnsiTheme="minorHAnsi" w:cstheme="minorHAnsi"/>
        </w:rPr>
        <w:t xml:space="preserve">being recorded. </w:t>
      </w:r>
    </w:p>
    <w:p w14:paraId="44383F2A" w14:textId="6330829D" w:rsidR="00A43110" w:rsidRPr="002E26D0" w:rsidRDefault="00860CFD" w:rsidP="00A43110">
      <w:pPr>
        <w:pStyle w:val="Heading2"/>
        <w:rPr>
          <w:rFonts w:asciiTheme="minorHAnsi" w:hAnsiTheme="minorHAnsi" w:cstheme="minorHAnsi"/>
          <w:b/>
        </w:rPr>
      </w:pPr>
      <w:r w:rsidRPr="002E26D0">
        <w:rPr>
          <w:rFonts w:asciiTheme="minorHAnsi" w:hAnsiTheme="minorHAnsi" w:cstheme="minorHAnsi"/>
          <w:b/>
        </w:rPr>
        <w:t>120</w:t>
      </w:r>
      <w:r w:rsidR="0059243D" w:rsidRPr="002E26D0">
        <w:rPr>
          <w:rFonts w:asciiTheme="minorHAnsi" w:hAnsiTheme="minorHAnsi" w:cstheme="minorHAnsi"/>
          <w:b/>
        </w:rPr>
        <w:t>/</w:t>
      </w:r>
      <w:r w:rsidR="00C22671" w:rsidRPr="002E26D0">
        <w:rPr>
          <w:rFonts w:asciiTheme="minorHAnsi" w:hAnsiTheme="minorHAnsi" w:cstheme="minorHAnsi"/>
          <w:b/>
        </w:rPr>
        <w:t>26 PUBLIC</w:t>
      </w:r>
      <w:r w:rsidR="00A43110" w:rsidRPr="002E26D0">
        <w:rPr>
          <w:rFonts w:asciiTheme="minorHAnsi" w:hAnsiTheme="minorHAnsi" w:cstheme="minorHAnsi"/>
          <w:b/>
        </w:rPr>
        <w:t xml:space="preserve"> PARTICIPATION</w:t>
      </w:r>
    </w:p>
    <w:p w14:paraId="2F5F0D44" w14:textId="145A1DC3" w:rsidR="00C25FB7" w:rsidRPr="002E26D0" w:rsidRDefault="00C25FB7" w:rsidP="00C25FB7">
      <w:pPr>
        <w:ind w:left="720"/>
        <w:jc w:val="both"/>
        <w:rPr>
          <w:rFonts w:ascii="Calibri" w:hAnsi="Calibri" w:cs="Calibri"/>
        </w:rPr>
      </w:pPr>
      <w:r w:rsidRPr="002E26D0">
        <w:rPr>
          <w:rFonts w:ascii="Calibri" w:hAnsi="Calibri" w:cs="Calibri"/>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Chief Officer, in advance of the meeting, if they wish to speak. </w:t>
      </w:r>
    </w:p>
    <w:p w14:paraId="3CDC179C" w14:textId="6E2106C6" w:rsidR="00A43110" w:rsidRPr="002E26D0" w:rsidRDefault="00BE5D60" w:rsidP="00A43110">
      <w:pPr>
        <w:rPr>
          <w:rFonts w:asciiTheme="minorHAnsi" w:hAnsiTheme="minorHAnsi" w:cstheme="minorHAnsi"/>
        </w:rPr>
      </w:pPr>
      <w:r w:rsidRPr="002E26D0">
        <w:rPr>
          <w:rFonts w:asciiTheme="minorHAnsi" w:hAnsiTheme="minorHAnsi" w:cstheme="minorHAnsi"/>
        </w:rPr>
        <w:tab/>
      </w:r>
    </w:p>
    <w:p w14:paraId="7C14A339" w14:textId="78615C55" w:rsidR="00D5028E" w:rsidRPr="002E26D0" w:rsidRDefault="00D5028E" w:rsidP="00791F76">
      <w:pPr>
        <w:ind w:firstLine="720"/>
        <w:rPr>
          <w:rFonts w:asciiTheme="minorHAnsi" w:hAnsiTheme="minorHAnsi" w:cstheme="minorHAnsi"/>
        </w:rPr>
      </w:pPr>
      <w:r w:rsidRPr="002E26D0">
        <w:rPr>
          <w:rFonts w:asciiTheme="minorHAnsi" w:hAnsiTheme="minorHAnsi" w:cstheme="minorHAnsi"/>
        </w:rPr>
        <w:t xml:space="preserve">No public in attendance </w:t>
      </w:r>
    </w:p>
    <w:p w14:paraId="1CDC0FC2" w14:textId="77777777" w:rsidR="00AD440E" w:rsidRPr="002E26D0" w:rsidRDefault="00AD440E" w:rsidP="00A43110">
      <w:pPr>
        <w:pStyle w:val="Heading2"/>
        <w:rPr>
          <w:rFonts w:asciiTheme="minorHAnsi" w:hAnsiTheme="minorHAnsi" w:cstheme="minorHAnsi"/>
          <w:b/>
        </w:rPr>
      </w:pPr>
    </w:p>
    <w:p w14:paraId="4327FCDF" w14:textId="412406A9" w:rsidR="00A43110" w:rsidRPr="002E26D0" w:rsidRDefault="00AD7E0B" w:rsidP="00A43110">
      <w:pPr>
        <w:pStyle w:val="Heading2"/>
        <w:rPr>
          <w:rFonts w:asciiTheme="minorHAnsi" w:hAnsiTheme="minorHAnsi" w:cstheme="minorHAnsi"/>
        </w:rPr>
      </w:pPr>
      <w:r w:rsidRPr="002E26D0">
        <w:rPr>
          <w:rFonts w:asciiTheme="minorHAnsi" w:hAnsiTheme="minorHAnsi" w:cstheme="minorHAnsi"/>
          <w:b/>
        </w:rPr>
        <w:t>1</w:t>
      </w:r>
      <w:r w:rsidR="002B717B" w:rsidRPr="002E26D0">
        <w:rPr>
          <w:rFonts w:asciiTheme="minorHAnsi" w:hAnsiTheme="minorHAnsi" w:cstheme="minorHAnsi"/>
          <w:b/>
        </w:rPr>
        <w:t>21</w:t>
      </w:r>
      <w:r w:rsidR="0059243D" w:rsidRPr="002E26D0">
        <w:rPr>
          <w:rFonts w:asciiTheme="minorHAnsi" w:hAnsiTheme="minorHAnsi" w:cstheme="minorHAnsi"/>
          <w:b/>
        </w:rPr>
        <w:t>/26</w:t>
      </w:r>
      <w:r w:rsidR="00AD6003" w:rsidRPr="002E26D0">
        <w:rPr>
          <w:rFonts w:asciiTheme="minorHAnsi" w:hAnsiTheme="minorHAnsi" w:cstheme="minorHAnsi"/>
        </w:rPr>
        <w:tab/>
      </w:r>
      <w:r w:rsidR="00AD6003" w:rsidRPr="002E26D0">
        <w:rPr>
          <w:rFonts w:asciiTheme="minorHAnsi" w:hAnsiTheme="minorHAnsi" w:cstheme="minorHAnsi"/>
          <w:b/>
        </w:rPr>
        <w:t>APOLOGIES FOR AB</w:t>
      </w:r>
      <w:r w:rsidR="00A75F92" w:rsidRPr="002E26D0">
        <w:rPr>
          <w:rFonts w:asciiTheme="minorHAnsi" w:hAnsiTheme="minorHAnsi" w:cstheme="minorHAnsi"/>
          <w:b/>
        </w:rPr>
        <w:t>S</w:t>
      </w:r>
      <w:r w:rsidR="00AD6003" w:rsidRPr="002E26D0">
        <w:rPr>
          <w:rFonts w:asciiTheme="minorHAnsi" w:hAnsiTheme="minorHAnsi" w:cstheme="minorHAnsi"/>
          <w:b/>
        </w:rPr>
        <w:t>ENCE</w:t>
      </w:r>
    </w:p>
    <w:p w14:paraId="288D7F34" w14:textId="052BD877" w:rsidR="00FC201E" w:rsidRPr="002E26D0" w:rsidRDefault="00A43110" w:rsidP="00A67591">
      <w:pPr>
        <w:rPr>
          <w:rFonts w:asciiTheme="minorHAnsi" w:hAnsiTheme="minorHAnsi" w:cstheme="minorHAnsi"/>
        </w:rPr>
      </w:pPr>
      <w:r w:rsidRPr="002E26D0">
        <w:rPr>
          <w:rFonts w:asciiTheme="minorHAnsi" w:hAnsiTheme="minorHAnsi" w:cstheme="minorHAnsi"/>
        </w:rPr>
        <w:tab/>
      </w:r>
      <w:r w:rsidR="00EA2DCD" w:rsidRPr="002E26D0">
        <w:rPr>
          <w:rFonts w:asciiTheme="minorHAnsi" w:hAnsiTheme="minorHAnsi" w:cstheme="minorHAnsi"/>
        </w:rPr>
        <w:t>A</w:t>
      </w:r>
      <w:r w:rsidR="00D5028E" w:rsidRPr="002E26D0">
        <w:rPr>
          <w:rFonts w:asciiTheme="minorHAnsi" w:hAnsiTheme="minorHAnsi" w:cstheme="minorHAnsi"/>
        </w:rPr>
        <w:t xml:space="preserve">pologies were received </w:t>
      </w:r>
      <w:r w:rsidR="00EA2DCD" w:rsidRPr="002E26D0">
        <w:rPr>
          <w:rFonts w:asciiTheme="minorHAnsi" w:hAnsiTheme="minorHAnsi" w:cstheme="minorHAnsi"/>
        </w:rPr>
        <w:t xml:space="preserve">from </w:t>
      </w:r>
      <w:r w:rsidR="003D2E74" w:rsidRPr="002E26D0">
        <w:rPr>
          <w:rFonts w:asciiTheme="minorHAnsi" w:hAnsiTheme="minorHAnsi" w:cstheme="minorHAnsi"/>
        </w:rPr>
        <w:t xml:space="preserve">Cllrs. </w:t>
      </w:r>
      <w:r w:rsidR="00A67591" w:rsidRPr="002E26D0">
        <w:rPr>
          <w:rFonts w:asciiTheme="minorHAnsi" w:hAnsiTheme="minorHAnsi" w:cstheme="minorHAnsi"/>
        </w:rPr>
        <w:t>Harriso</w:t>
      </w:r>
      <w:r w:rsidR="00BE5D60" w:rsidRPr="002E26D0">
        <w:rPr>
          <w:rFonts w:asciiTheme="minorHAnsi" w:hAnsiTheme="minorHAnsi" w:cstheme="minorHAnsi"/>
        </w:rPr>
        <w:t>n and Antony</w:t>
      </w:r>
    </w:p>
    <w:p w14:paraId="149BA2B0" w14:textId="77777777" w:rsidR="00BE5D60" w:rsidRPr="002E26D0" w:rsidRDefault="00BE5D60" w:rsidP="00A67591">
      <w:pPr>
        <w:rPr>
          <w:rFonts w:asciiTheme="minorHAnsi" w:hAnsiTheme="minorHAnsi" w:cstheme="minorHAnsi"/>
        </w:rPr>
      </w:pPr>
    </w:p>
    <w:p w14:paraId="2C7FA051" w14:textId="067ED5BA" w:rsidR="0005447A" w:rsidRPr="002E26D0" w:rsidRDefault="0005447A" w:rsidP="00A43110">
      <w:pPr>
        <w:rPr>
          <w:rFonts w:asciiTheme="minorHAnsi" w:hAnsiTheme="minorHAnsi" w:cstheme="minorHAnsi"/>
        </w:rPr>
      </w:pPr>
      <w:r w:rsidRPr="002E26D0">
        <w:rPr>
          <w:rFonts w:asciiTheme="minorHAnsi" w:hAnsiTheme="minorHAnsi" w:cstheme="minorHAnsi"/>
        </w:rPr>
        <w:tab/>
        <w:t xml:space="preserve">Cllr </w:t>
      </w:r>
      <w:r w:rsidR="0059391F" w:rsidRPr="002E26D0">
        <w:rPr>
          <w:rFonts w:asciiTheme="minorHAnsi" w:hAnsiTheme="minorHAnsi" w:cstheme="minorHAnsi"/>
        </w:rPr>
        <w:t>Squire-Smith</w:t>
      </w:r>
      <w:r w:rsidRPr="002E26D0">
        <w:rPr>
          <w:rFonts w:asciiTheme="minorHAnsi" w:hAnsiTheme="minorHAnsi" w:cstheme="minorHAnsi"/>
        </w:rPr>
        <w:t xml:space="preserve"> </w:t>
      </w:r>
      <w:r w:rsidR="00AD13E3" w:rsidRPr="002E26D0">
        <w:rPr>
          <w:rFonts w:asciiTheme="minorHAnsi" w:hAnsiTheme="minorHAnsi" w:cstheme="minorHAnsi"/>
        </w:rPr>
        <w:t>w</w:t>
      </w:r>
      <w:r w:rsidRPr="002E26D0">
        <w:rPr>
          <w:rFonts w:asciiTheme="minorHAnsi" w:hAnsiTheme="minorHAnsi" w:cstheme="minorHAnsi"/>
        </w:rPr>
        <w:t>as Chair for this meeting as Cllr Ant</w:t>
      </w:r>
      <w:r w:rsidR="00073D85" w:rsidRPr="002E26D0">
        <w:rPr>
          <w:rFonts w:asciiTheme="minorHAnsi" w:hAnsiTheme="minorHAnsi" w:cstheme="minorHAnsi"/>
        </w:rPr>
        <w:t>ony not present</w:t>
      </w:r>
    </w:p>
    <w:p w14:paraId="1AE71F7E" w14:textId="77777777" w:rsidR="00A43110" w:rsidRPr="002E26D0" w:rsidRDefault="00A43110" w:rsidP="00A43110">
      <w:pPr>
        <w:rPr>
          <w:rFonts w:asciiTheme="minorHAnsi" w:hAnsiTheme="minorHAnsi" w:cstheme="minorHAnsi"/>
        </w:rPr>
      </w:pPr>
    </w:p>
    <w:p w14:paraId="447E3701" w14:textId="4AEACCCE" w:rsidR="00AD6003" w:rsidRPr="002E26D0" w:rsidRDefault="00DF7AEE" w:rsidP="00AD6003">
      <w:pPr>
        <w:pStyle w:val="Heading2"/>
        <w:rPr>
          <w:rFonts w:asciiTheme="minorHAnsi" w:hAnsiTheme="minorHAnsi" w:cstheme="minorHAnsi"/>
          <w:b/>
        </w:rPr>
      </w:pPr>
      <w:r w:rsidRPr="002E26D0">
        <w:rPr>
          <w:rFonts w:asciiTheme="minorHAnsi" w:hAnsiTheme="minorHAnsi" w:cstheme="minorHAnsi"/>
          <w:b/>
        </w:rPr>
        <w:t>1</w:t>
      </w:r>
      <w:r w:rsidR="00F7620C" w:rsidRPr="002E26D0">
        <w:rPr>
          <w:rFonts w:asciiTheme="minorHAnsi" w:hAnsiTheme="minorHAnsi" w:cstheme="minorHAnsi"/>
          <w:b/>
        </w:rPr>
        <w:t>22</w:t>
      </w:r>
      <w:r w:rsidR="0059243D" w:rsidRPr="002E26D0">
        <w:rPr>
          <w:rFonts w:asciiTheme="minorHAnsi" w:hAnsiTheme="minorHAnsi" w:cstheme="minorHAnsi"/>
          <w:b/>
        </w:rPr>
        <w:t>/26</w:t>
      </w:r>
      <w:r w:rsidR="00A43110" w:rsidRPr="002E26D0">
        <w:rPr>
          <w:rFonts w:asciiTheme="minorHAnsi" w:hAnsiTheme="minorHAnsi" w:cstheme="minorHAnsi"/>
        </w:rPr>
        <w:tab/>
      </w:r>
      <w:r w:rsidR="00AD6003" w:rsidRPr="002E26D0">
        <w:rPr>
          <w:rFonts w:asciiTheme="minorHAnsi" w:hAnsiTheme="minorHAnsi" w:cstheme="minorHAnsi"/>
          <w:b/>
        </w:rPr>
        <w:t xml:space="preserve">DECLARATIONS OF INTEREST AND DISPENSATIONS </w:t>
      </w:r>
    </w:p>
    <w:p w14:paraId="7FF7436D" w14:textId="77777777" w:rsidR="00C90175" w:rsidRPr="002E26D0" w:rsidRDefault="00C90175" w:rsidP="00C90175">
      <w:pPr>
        <w:ind w:left="720"/>
        <w:rPr>
          <w:rFonts w:ascii="Calibri" w:hAnsi="Calibri" w:cs="Calibri"/>
        </w:rPr>
      </w:pPr>
      <w:r w:rsidRPr="002E26D0">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14:paraId="4BE2ABAD" w14:textId="77777777" w:rsidR="00C90175" w:rsidRPr="002E26D0" w:rsidRDefault="00C90175" w:rsidP="00C90175">
      <w:pPr>
        <w:ind w:left="720"/>
        <w:jc w:val="both"/>
        <w:rPr>
          <w:rFonts w:ascii="Calibri" w:hAnsi="Calibri" w:cs="Calibri"/>
        </w:rPr>
      </w:pPr>
      <w:r w:rsidRPr="002E26D0">
        <w:rPr>
          <w:rFonts w:ascii="Calibri" w:hAnsi="Calibri" w:cs="Calibri"/>
        </w:rPr>
        <w:t xml:space="preserve">Members declaring a Disclosable Pecuniary Interest must withdraw from the meeting for the duration of the item. Members declaring other declarable interests, which require they leave the room under the Code of Conduct, can speak on the item, if members of the public are allowed to speak, but must leave the room before the debate and vote.  </w:t>
      </w:r>
    </w:p>
    <w:p w14:paraId="51E0E815" w14:textId="77777777" w:rsidR="00C90175" w:rsidRPr="002E26D0" w:rsidRDefault="00C90175" w:rsidP="00C90175">
      <w:pPr>
        <w:ind w:left="720"/>
        <w:jc w:val="both"/>
        <w:rPr>
          <w:rFonts w:ascii="Calibri" w:hAnsi="Calibri" w:cs="Calibri"/>
        </w:rPr>
      </w:pPr>
      <w:r w:rsidRPr="002E26D0">
        <w:rPr>
          <w:rFonts w:ascii="Calibri" w:hAnsi="Calibri" w:cs="Calibri"/>
        </w:rPr>
        <w:t>It is up to a member to determine whether to make a declaration, however, if you should require any assistance, please consult the Chief Officer prior to the meeting.</w:t>
      </w:r>
    </w:p>
    <w:p w14:paraId="1D9BE044" w14:textId="77777777" w:rsidR="00C90175" w:rsidRPr="002E26D0" w:rsidRDefault="00C90175" w:rsidP="00C90175"/>
    <w:p w14:paraId="0AAE4268" w14:textId="787F08CF" w:rsidR="00A43110" w:rsidRPr="002E26D0" w:rsidRDefault="00A43110" w:rsidP="00D35E44">
      <w:pPr>
        <w:pStyle w:val="Heading2"/>
        <w:numPr>
          <w:ilvl w:val="0"/>
          <w:numId w:val="30"/>
        </w:numPr>
        <w:jc w:val="both"/>
        <w:rPr>
          <w:rFonts w:asciiTheme="minorHAnsi" w:hAnsiTheme="minorHAnsi" w:cstheme="minorHAnsi"/>
        </w:rPr>
      </w:pPr>
      <w:r w:rsidRPr="002E26D0">
        <w:rPr>
          <w:rFonts w:asciiTheme="minorHAnsi" w:hAnsiTheme="minorHAnsi" w:cstheme="minorHAnsi"/>
        </w:rPr>
        <w:t>To receive declarations of interest from councillors on items on the agenda.</w:t>
      </w:r>
    </w:p>
    <w:p w14:paraId="5E1AC274" w14:textId="6E44F0AD" w:rsidR="008C1728" w:rsidRPr="002E26D0" w:rsidRDefault="008B5144" w:rsidP="00565858">
      <w:pPr>
        <w:jc w:val="both"/>
        <w:rPr>
          <w:rFonts w:asciiTheme="minorHAnsi" w:hAnsiTheme="minorHAnsi" w:cstheme="minorHAnsi"/>
          <w:b/>
          <w:bCs/>
        </w:rPr>
      </w:pPr>
      <w:r w:rsidRPr="002E26D0">
        <w:rPr>
          <w:rFonts w:asciiTheme="minorHAnsi" w:hAnsiTheme="minorHAnsi" w:cstheme="minorHAnsi"/>
        </w:rPr>
        <w:tab/>
      </w:r>
      <w:r w:rsidR="00565858" w:rsidRPr="002E26D0">
        <w:rPr>
          <w:rFonts w:asciiTheme="minorHAnsi" w:hAnsiTheme="minorHAnsi" w:cstheme="minorHAnsi"/>
          <w:b/>
          <w:bCs/>
        </w:rPr>
        <w:t>No declarations made</w:t>
      </w:r>
      <w:r w:rsidR="008C1728" w:rsidRPr="002E26D0">
        <w:rPr>
          <w:rFonts w:asciiTheme="minorHAnsi" w:hAnsiTheme="minorHAnsi" w:cstheme="minorHAnsi"/>
          <w:b/>
          <w:bCs/>
        </w:rPr>
        <w:t>.</w:t>
      </w:r>
    </w:p>
    <w:p w14:paraId="1FBBD640" w14:textId="743C6FBB" w:rsidR="00A43110" w:rsidRPr="002E26D0" w:rsidRDefault="00AD6003" w:rsidP="00D35E44">
      <w:pPr>
        <w:pStyle w:val="Heading3"/>
        <w:numPr>
          <w:ilvl w:val="0"/>
          <w:numId w:val="30"/>
        </w:numPr>
        <w:rPr>
          <w:rFonts w:asciiTheme="minorHAnsi" w:hAnsiTheme="minorHAnsi" w:cstheme="minorHAnsi"/>
          <w:color w:val="auto"/>
        </w:rPr>
      </w:pPr>
      <w:r w:rsidRPr="002E26D0">
        <w:rPr>
          <w:rFonts w:asciiTheme="minorHAnsi" w:hAnsiTheme="minorHAnsi" w:cstheme="minorHAnsi"/>
          <w:color w:val="auto"/>
        </w:rPr>
        <w:t>Chief Officer</w:t>
      </w:r>
      <w:r w:rsidR="00A43110" w:rsidRPr="002E26D0">
        <w:rPr>
          <w:rFonts w:asciiTheme="minorHAnsi" w:hAnsiTheme="minorHAnsi" w:cstheme="minorHAnsi"/>
          <w:color w:val="auto"/>
        </w:rPr>
        <w:t xml:space="preserve"> to receive written requests for dispensations for interests.</w:t>
      </w:r>
    </w:p>
    <w:p w14:paraId="031D8176" w14:textId="7EC6C23B" w:rsidR="006571FC" w:rsidRPr="002E26D0" w:rsidRDefault="00466155" w:rsidP="006571FC">
      <w:pPr>
        <w:ind w:firstLine="720"/>
        <w:jc w:val="both"/>
        <w:rPr>
          <w:rFonts w:asciiTheme="minorHAnsi" w:hAnsiTheme="minorHAnsi" w:cstheme="minorHAnsi"/>
          <w:b/>
          <w:bCs/>
        </w:rPr>
      </w:pPr>
      <w:r w:rsidRPr="002E26D0">
        <w:rPr>
          <w:rFonts w:asciiTheme="minorHAnsi" w:hAnsiTheme="minorHAnsi" w:cstheme="minorHAnsi"/>
          <w:b/>
          <w:bCs/>
        </w:rPr>
        <w:t>No written request</w:t>
      </w:r>
      <w:r w:rsidR="008B6FA1" w:rsidRPr="002E26D0">
        <w:rPr>
          <w:rFonts w:asciiTheme="minorHAnsi" w:hAnsiTheme="minorHAnsi" w:cstheme="minorHAnsi"/>
          <w:b/>
          <w:bCs/>
        </w:rPr>
        <w:t>s were</w:t>
      </w:r>
      <w:r w:rsidRPr="002E26D0">
        <w:rPr>
          <w:rFonts w:asciiTheme="minorHAnsi" w:hAnsiTheme="minorHAnsi" w:cstheme="minorHAnsi"/>
          <w:b/>
          <w:bCs/>
        </w:rPr>
        <w:t xml:space="preserve"> </w:t>
      </w:r>
      <w:r w:rsidR="006571FC" w:rsidRPr="002E26D0">
        <w:rPr>
          <w:rFonts w:asciiTheme="minorHAnsi" w:hAnsiTheme="minorHAnsi" w:cstheme="minorHAnsi"/>
          <w:b/>
          <w:bCs/>
        </w:rPr>
        <w:t xml:space="preserve">received </w:t>
      </w:r>
      <w:r w:rsidRPr="002E26D0">
        <w:rPr>
          <w:rFonts w:asciiTheme="minorHAnsi" w:hAnsiTheme="minorHAnsi" w:cstheme="minorHAnsi"/>
          <w:b/>
          <w:bCs/>
        </w:rPr>
        <w:t>prior to the meeting</w:t>
      </w:r>
      <w:r w:rsidR="00F80625" w:rsidRPr="002E26D0">
        <w:rPr>
          <w:rFonts w:asciiTheme="minorHAnsi" w:hAnsiTheme="minorHAnsi" w:cstheme="minorHAnsi"/>
          <w:b/>
          <w:bCs/>
        </w:rPr>
        <w:t>.</w:t>
      </w:r>
      <w:r w:rsidRPr="002E26D0">
        <w:rPr>
          <w:rFonts w:asciiTheme="minorHAnsi" w:hAnsiTheme="minorHAnsi" w:cstheme="minorHAnsi"/>
          <w:b/>
          <w:bCs/>
        </w:rPr>
        <w:t xml:space="preserve"> </w:t>
      </w:r>
    </w:p>
    <w:p w14:paraId="2087EA04" w14:textId="5487C7F3" w:rsidR="00CE445D" w:rsidRPr="002E26D0" w:rsidRDefault="00A43110" w:rsidP="00973D0D">
      <w:pPr>
        <w:pStyle w:val="Heading3"/>
        <w:rPr>
          <w:rFonts w:asciiTheme="minorHAnsi" w:hAnsiTheme="minorHAnsi" w:cstheme="minorHAnsi"/>
          <w:color w:val="auto"/>
        </w:rPr>
      </w:pPr>
      <w:r w:rsidRPr="002E26D0">
        <w:rPr>
          <w:rFonts w:asciiTheme="minorHAnsi" w:hAnsiTheme="minorHAnsi" w:cstheme="minorHAnsi"/>
          <w:b/>
          <w:color w:val="auto"/>
        </w:rPr>
        <w:tab/>
      </w:r>
    </w:p>
    <w:p w14:paraId="3147ED2A" w14:textId="7F415C83" w:rsidR="00A43110" w:rsidRPr="002E26D0" w:rsidRDefault="00AD7CAB" w:rsidP="00A43110">
      <w:pPr>
        <w:pStyle w:val="Heading2"/>
        <w:rPr>
          <w:rFonts w:asciiTheme="minorHAnsi" w:hAnsiTheme="minorHAnsi" w:cstheme="minorHAnsi"/>
        </w:rPr>
      </w:pPr>
      <w:r w:rsidRPr="002E26D0">
        <w:rPr>
          <w:rFonts w:asciiTheme="minorHAnsi" w:hAnsiTheme="minorHAnsi" w:cstheme="minorHAnsi"/>
          <w:b/>
        </w:rPr>
        <w:t>123</w:t>
      </w:r>
      <w:r w:rsidR="008C1728" w:rsidRPr="002E26D0">
        <w:rPr>
          <w:rFonts w:asciiTheme="minorHAnsi" w:hAnsiTheme="minorHAnsi" w:cstheme="minorHAnsi"/>
          <w:b/>
        </w:rPr>
        <w:t>/26</w:t>
      </w:r>
      <w:r w:rsidR="00A43110" w:rsidRPr="002E26D0">
        <w:rPr>
          <w:rFonts w:asciiTheme="minorHAnsi" w:hAnsiTheme="minorHAnsi" w:cstheme="minorHAnsi"/>
        </w:rPr>
        <w:tab/>
      </w:r>
      <w:r w:rsidR="00AD6003" w:rsidRPr="002E26D0">
        <w:rPr>
          <w:rFonts w:asciiTheme="minorHAnsi" w:hAnsiTheme="minorHAnsi" w:cstheme="minorHAnsi"/>
          <w:b/>
        </w:rPr>
        <w:t>APPROVAL OF THE FINANCE COMMITTEE MINUTES</w:t>
      </w:r>
    </w:p>
    <w:p w14:paraId="3048254E" w14:textId="6E4F9E16" w:rsidR="000B01F6" w:rsidRPr="002E26D0" w:rsidRDefault="000B01F6" w:rsidP="00045736">
      <w:pPr>
        <w:ind w:left="720"/>
        <w:rPr>
          <w:rFonts w:asciiTheme="minorHAnsi" w:hAnsiTheme="minorHAnsi" w:cstheme="minorHAnsi"/>
        </w:rPr>
      </w:pPr>
      <w:r w:rsidRPr="002E26D0">
        <w:rPr>
          <w:rFonts w:ascii="Calibri" w:hAnsi="Calibri" w:cs="Calibri"/>
        </w:rPr>
        <w:t xml:space="preserve">Minutes of the </w:t>
      </w:r>
      <w:r w:rsidR="00FA22F1" w:rsidRPr="002E26D0">
        <w:rPr>
          <w:rFonts w:ascii="Calibri" w:hAnsi="Calibri" w:cs="Calibri"/>
        </w:rPr>
        <w:t xml:space="preserve">meeting of the </w:t>
      </w:r>
      <w:r w:rsidRPr="002E26D0">
        <w:rPr>
          <w:rFonts w:ascii="Calibri" w:hAnsi="Calibri" w:cs="Calibri"/>
        </w:rPr>
        <w:t>Finance Committee held on 26</w:t>
      </w:r>
      <w:r w:rsidRPr="002E26D0">
        <w:rPr>
          <w:rFonts w:ascii="Calibri" w:hAnsi="Calibri" w:cs="Calibri"/>
          <w:vertAlign w:val="superscript"/>
        </w:rPr>
        <w:t>th</w:t>
      </w:r>
      <w:r w:rsidRPr="002E26D0">
        <w:rPr>
          <w:rFonts w:ascii="Calibri" w:hAnsi="Calibri" w:cs="Calibri"/>
        </w:rPr>
        <w:t xml:space="preserve"> January 2025 (minutes 106/26 to 119/26)</w:t>
      </w:r>
      <w:r w:rsidR="004A5306" w:rsidRPr="002E26D0">
        <w:rPr>
          <w:rFonts w:ascii="Calibri" w:hAnsi="Calibri" w:cs="Calibri"/>
        </w:rPr>
        <w:t xml:space="preserve"> </w:t>
      </w:r>
      <w:r w:rsidR="00FA22F1" w:rsidRPr="002E26D0">
        <w:rPr>
          <w:rFonts w:asciiTheme="minorHAnsi" w:hAnsiTheme="minorHAnsi" w:cstheme="minorHAnsi"/>
        </w:rPr>
        <w:t>were approved and signed</w:t>
      </w:r>
    </w:p>
    <w:p w14:paraId="180FE549" w14:textId="77777777" w:rsidR="00FA6E4C" w:rsidRPr="002E26D0" w:rsidRDefault="00FA6E4C" w:rsidP="00045736">
      <w:pPr>
        <w:ind w:left="720"/>
        <w:rPr>
          <w:rFonts w:asciiTheme="minorHAnsi" w:hAnsiTheme="minorHAnsi" w:cstheme="minorHAnsi"/>
        </w:rPr>
      </w:pPr>
    </w:p>
    <w:p w14:paraId="2C04406F" w14:textId="7F5231B0" w:rsidR="00FA6E4C" w:rsidRPr="002E26D0" w:rsidRDefault="00FA6E4C" w:rsidP="00FA6E4C">
      <w:pPr>
        <w:rPr>
          <w:rFonts w:ascii="Calibri" w:hAnsi="Calibri" w:cs="Calibri"/>
          <w:b/>
        </w:rPr>
      </w:pPr>
      <w:r w:rsidRPr="002E26D0">
        <w:rPr>
          <w:rFonts w:ascii="Calibri" w:hAnsi="Calibri" w:cs="Calibri"/>
          <w:b/>
          <w:bCs/>
        </w:rPr>
        <w:t>1</w:t>
      </w:r>
      <w:r w:rsidR="00AD7CAB" w:rsidRPr="002E26D0">
        <w:rPr>
          <w:rFonts w:ascii="Calibri" w:hAnsi="Calibri" w:cs="Calibri"/>
          <w:b/>
          <w:bCs/>
        </w:rPr>
        <w:t>24</w:t>
      </w:r>
      <w:r w:rsidRPr="002E26D0">
        <w:rPr>
          <w:rFonts w:ascii="Calibri" w:hAnsi="Calibri" w:cs="Calibri"/>
          <w:b/>
          <w:bCs/>
        </w:rPr>
        <w:t>/26</w:t>
      </w:r>
      <w:r w:rsidRPr="002E26D0">
        <w:rPr>
          <w:rFonts w:ascii="Calibri" w:hAnsi="Calibri" w:cs="Calibri"/>
        </w:rPr>
        <w:tab/>
      </w:r>
      <w:r w:rsidR="00E268DE" w:rsidRPr="002E26D0">
        <w:rPr>
          <w:rFonts w:ascii="Calibri" w:hAnsi="Calibri" w:cs="Calibri"/>
          <w:b/>
          <w:bCs/>
        </w:rPr>
        <w:t>ACCOUNTS FOR PAYMENT</w:t>
      </w:r>
    </w:p>
    <w:p w14:paraId="3A28BA24" w14:textId="74BC6C5A" w:rsidR="00FA6E4C" w:rsidRPr="002E26D0" w:rsidRDefault="00FA6E4C" w:rsidP="00FA6E4C">
      <w:pPr>
        <w:ind w:firstLine="720"/>
        <w:jc w:val="both"/>
        <w:rPr>
          <w:rFonts w:ascii="Calibri" w:hAnsi="Calibri" w:cs="Calibri"/>
        </w:rPr>
      </w:pPr>
      <w:r w:rsidRPr="002E26D0">
        <w:rPr>
          <w:rFonts w:ascii="Calibri" w:hAnsi="Calibri" w:cs="Calibri"/>
        </w:rPr>
        <w:t xml:space="preserve">January and December 2025 </w:t>
      </w:r>
      <w:r w:rsidR="007B3961" w:rsidRPr="002E26D0">
        <w:rPr>
          <w:rFonts w:ascii="Calibri" w:hAnsi="Calibri" w:cs="Calibri"/>
        </w:rPr>
        <w:t xml:space="preserve">were approved </w:t>
      </w:r>
      <w:r w:rsidR="003A60DD" w:rsidRPr="002E26D0">
        <w:rPr>
          <w:rFonts w:ascii="Calibri" w:hAnsi="Calibri" w:cs="Calibri"/>
        </w:rPr>
        <w:t xml:space="preserve">and signed </w:t>
      </w:r>
    </w:p>
    <w:p w14:paraId="6F6A791C" w14:textId="77777777" w:rsidR="00FA6E4C" w:rsidRPr="002E26D0" w:rsidRDefault="00FA6E4C" w:rsidP="00045736">
      <w:pPr>
        <w:ind w:left="720"/>
        <w:rPr>
          <w:rFonts w:asciiTheme="minorHAnsi" w:hAnsiTheme="minorHAnsi" w:cstheme="minorHAnsi"/>
        </w:rPr>
      </w:pPr>
    </w:p>
    <w:p w14:paraId="2489FC99" w14:textId="3C3D7466" w:rsidR="0025664D" w:rsidRPr="002E26D0" w:rsidRDefault="00FC2496" w:rsidP="0025664D">
      <w:pPr>
        <w:rPr>
          <w:rFonts w:asciiTheme="minorHAnsi" w:hAnsiTheme="minorHAnsi" w:cstheme="minorHAnsi"/>
          <w:b/>
          <w:bCs/>
        </w:rPr>
      </w:pPr>
      <w:r w:rsidRPr="002E26D0">
        <w:rPr>
          <w:rFonts w:asciiTheme="minorHAnsi" w:hAnsiTheme="minorHAnsi" w:cstheme="minorHAnsi"/>
          <w:b/>
          <w:bCs/>
        </w:rPr>
        <w:t>125</w:t>
      </w:r>
      <w:r w:rsidR="002B2517" w:rsidRPr="002E26D0">
        <w:rPr>
          <w:rFonts w:asciiTheme="minorHAnsi" w:hAnsiTheme="minorHAnsi" w:cstheme="minorHAnsi"/>
          <w:b/>
          <w:bCs/>
        </w:rPr>
        <w:t>/26</w:t>
      </w:r>
      <w:r w:rsidR="0025664D" w:rsidRPr="002E26D0">
        <w:rPr>
          <w:rFonts w:asciiTheme="minorHAnsi" w:hAnsiTheme="minorHAnsi" w:cstheme="minorHAnsi"/>
          <w:b/>
          <w:bCs/>
        </w:rPr>
        <w:tab/>
      </w:r>
      <w:r w:rsidR="00AD440E" w:rsidRPr="002E26D0">
        <w:rPr>
          <w:rFonts w:asciiTheme="minorHAnsi" w:hAnsiTheme="minorHAnsi" w:cstheme="minorHAnsi"/>
          <w:b/>
          <w:bCs/>
        </w:rPr>
        <w:t>BANK RECONCILIATIONS</w:t>
      </w:r>
    </w:p>
    <w:p w14:paraId="547D27CB" w14:textId="27C2BBB0" w:rsidR="0025664D" w:rsidRPr="002E26D0" w:rsidRDefault="00FA43A3" w:rsidP="00FA43A3">
      <w:pPr>
        <w:ind w:firstLine="720"/>
        <w:rPr>
          <w:rFonts w:ascii="Calibri" w:hAnsi="Calibri" w:cs="Calibri"/>
        </w:rPr>
      </w:pPr>
      <w:r w:rsidRPr="002E26D0">
        <w:rPr>
          <w:rFonts w:ascii="Calibri" w:hAnsi="Calibri" w:cs="Calibri"/>
        </w:rPr>
        <w:t>Financ</w:t>
      </w:r>
      <w:r w:rsidR="002C5F1E" w:rsidRPr="002E26D0">
        <w:rPr>
          <w:rFonts w:ascii="Calibri" w:hAnsi="Calibri" w:cs="Calibri"/>
        </w:rPr>
        <w:t xml:space="preserve">ial </w:t>
      </w:r>
      <w:r w:rsidRPr="002E26D0">
        <w:rPr>
          <w:rFonts w:ascii="Calibri" w:hAnsi="Calibri" w:cs="Calibri"/>
        </w:rPr>
        <w:t>Officer report</w:t>
      </w:r>
      <w:r w:rsidR="006540CE" w:rsidRPr="002E26D0">
        <w:rPr>
          <w:rFonts w:ascii="Calibri" w:hAnsi="Calibri" w:cs="Calibri"/>
        </w:rPr>
        <w:t>ed</w:t>
      </w:r>
      <w:r w:rsidRPr="002E26D0">
        <w:rPr>
          <w:rFonts w:ascii="Calibri" w:hAnsi="Calibri" w:cs="Calibri"/>
        </w:rPr>
        <w:t xml:space="preserve"> on the progress of the bank reconciliations.</w:t>
      </w:r>
    </w:p>
    <w:p w14:paraId="30D8B8CC" w14:textId="7927DCF9" w:rsidR="00AA4CA6" w:rsidRPr="002E26D0" w:rsidRDefault="002C5F1E" w:rsidP="00FA43A3">
      <w:pPr>
        <w:ind w:firstLine="720"/>
        <w:rPr>
          <w:rFonts w:ascii="Calibri" w:hAnsi="Calibri" w:cs="Calibri"/>
        </w:rPr>
      </w:pPr>
      <w:r w:rsidRPr="002E26D0">
        <w:rPr>
          <w:rFonts w:ascii="Calibri" w:hAnsi="Calibri" w:cs="Calibri"/>
        </w:rPr>
        <w:t>Financial Officer</w:t>
      </w:r>
      <w:r w:rsidR="00947C03" w:rsidRPr="002E26D0">
        <w:rPr>
          <w:rFonts w:ascii="Calibri" w:hAnsi="Calibri" w:cs="Calibri"/>
        </w:rPr>
        <w:t xml:space="preserve"> to research how trust funds can be spent a</w:t>
      </w:r>
      <w:r w:rsidR="003D3962" w:rsidRPr="002E26D0">
        <w:rPr>
          <w:rFonts w:ascii="Calibri" w:hAnsi="Calibri" w:cs="Calibri"/>
        </w:rPr>
        <w:t>nd</w:t>
      </w:r>
      <w:r w:rsidR="00947C03" w:rsidRPr="002E26D0">
        <w:rPr>
          <w:rFonts w:ascii="Calibri" w:hAnsi="Calibri" w:cs="Calibri"/>
        </w:rPr>
        <w:t xml:space="preserve"> provid</w:t>
      </w:r>
      <w:r w:rsidR="00EA5EB0" w:rsidRPr="002E26D0">
        <w:rPr>
          <w:rFonts w:ascii="Calibri" w:hAnsi="Calibri" w:cs="Calibri"/>
        </w:rPr>
        <w:t>e future guidance.</w:t>
      </w:r>
    </w:p>
    <w:p w14:paraId="299083EC" w14:textId="77777777" w:rsidR="00FA43A3" w:rsidRPr="002E26D0" w:rsidRDefault="00FA43A3" w:rsidP="00FA43A3">
      <w:pPr>
        <w:ind w:firstLine="720"/>
        <w:rPr>
          <w:rFonts w:asciiTheme="minorHAnsi" w:hAnsiTheme="minorHAnsi" w:cstheme="minorHAnsi"/>
        </w:rPr>
      </w:pPr>
    </w:p>
    <w:p w14:paraId="606C72AE" w14:textId="6B6CC66B" w:rsidR="0025664D" w:rsidRPr="002E26D0" w:rsidRDefault="00CE066C" w:rsidP="0025664D">
      <w:pPr>
        <w:rPr>
          <w:rFonts w:asciiTheme="minorHAnsi" w:hAnsiTheme="minorHAnsi" w:cstheme="minorHAnsi"/>
          <w:b/>
          <w:bCs/>
        </w:rPr>
      </w:pPr>
      <w:r w:rsidRPr="002E26D0">
        <w:rPr>
          <w:rFonts w:asciiTheme="minorHAnsi" w:hAnsiTheme="minorHAnsi" w:cstheme="minorHAnsi"/>
          <w:b/>
          <w:bCs/>
        </w:rPr>
        <w:t>1</w:t>
      </w:r>
      <w:r w:rsidR="00075026" w:rsidRPr="002E26D0">
        <w:rPr>
          <w:rFonts w:asciiTheme="minorHAnsi" w:hAnsiTheme="minorHAnsi" w:cstheme="minorHAnsi"/>
          <w:b/>
          <w:bCs/>
        </w:rPr>
        <w:t>26</w:t>
      </w:r>
      <w:r w:rsidR="00647370" w:rsidRPr="002E26D0">
        <w:rPr>
          <w:rFonts w:asciiTheme="minorHAnsi" w:hAnsiTheme="minorHAnsi" w:cstheme="minorHAnsi"/>
          <w:b/>
          <w:bCs/>
        </w:rPr>
        <w:t>/26</w:t>
      </w:r>
      <w:r w:rsidR="0025664D" w:rsidRPr="002E26D0">
        <w:rPr>
          <w:rFonts w:asciiTheme="minorHAnsi" w:hAnsiTheme="minorHAnsi" w:cstheme="minorHAnsi"/>
          <w:b/>
          <w:bCs/>
        </w:rPr>
        <w:tab/>
      </w:r>
      <w:r w:rsidR="00AD440E" w:rsidRPr="002E26D0">
        <w:rPr>
          <w:rFonts w:asciiTheme="minorHAnsi" w:hAnsiTheme="minorHAnsi" w:cstheme="minorHAnsi"/>
          <w:b/>
          <w:bCs/>
        </w:rPr>
        <w:t>BANK BALANCES</w:t>
      </w:r>
    </w:p>
    <w:p w14:paraId="28A6A1FC" w14:textId="4BBF2CA1" w:rsidR="00FA43A3" w:rsidRPr="002E26D0" w:rsidRDefault="004A6000" w:rsidP="00FA43A3">
      <w:pPr>
        <w:tabs>
          <w:tab w:val="center" w:pos="4962"/>
          <w:tab w:val="center" w:pos="7088"/>
        </w:tabs>
        <w:rPr>
          <w:rFonts w:ascii="Calibri" w:hAnsi="Calibri" w:cs="Calibri"/>
          <w:b/>
          <w:bCs/>
        </w:rPr>
      </w:pPr>
      <w:r w:rsidRPr="002E26D0">
        <w:rPr>
          <w:rFonts w:asciiTheme="minorHAnsi" w:hAnsiTheme="minorHAnsi" w:cstheme="minorHAnsi"/>
          <w:b/>
          <w:bCs/>
        </w:rPr>
        <w:tab/>
      </w:r>
      <w:r w:rsidR="00FA43A3" w:rsidRPr="002E26D0">
        <w:rPr>
          <w:rFonts w:ascii="Calibri" w:hAnsi="Calibri" w:cs="Calibri"/>
          <w:b/>
          <w:bCs/>
        </w:rPr>
        <w:t>21/01/2026</w:t>
      </w:r>
      <w:r w:rsidR="00FA43A3" w:rsidRPr="002E26D0">
        <w:rPr>
          <w:rFonts w:ascii="Calibri" w:hAnsi="Calibri" w:cs="Calibri"/>
          <w:b/>
          <w:bCs/>
        </w:rPr>
        <w:tab/>
        <w:t>18/02/2026</w:t>
      </w:r>
    </w:p>
    <w:p w14:paraId="1BA1069B" w14:textId="77777777" w:rsidR="00FA43A3" w:rsidRPr="002E26D0" w:rsidRDefault="00FA43A3" w:rsidP="00FA43A3">
      <w:pPr>
        <w:rPr>
          <w:rFonts w:ascii="Calibri" w:hAnsi="Calibri" w:cs="Calibri"/>
        </w:rPr>
      </w:pPr>
      <w:r w:rsidRPr="002E26D0">
        <w:rPr>
          <w:rFonts w:ascii="Calibri" w:hAnsi="Calibri" w:cs="Calibri"/>
          <w:b/>
          <w:bCs/>
        </w:rPr>
        <w:tab/>
      </w:r>
      <w:r w:rsidRPr="002E26D0">
        <w:rPr>
          <w:rFonts w:ascii="Calibri" w:hAnsi="Calibri" w:cs="Calibri"/>
        </w:rPr>
        <w:t>Business Current Account</w:t>
      </w:r>
      <w:r w:rsidRPr="002E26D0">
        <w:rPr>
          <w:rFonts w:ascii="Calibri" w:hAnsi="Calibri" w:cs="Calibri"/>
        </w:rPr>
        <w:tab/>
      </w:r>
      <w:r w:rsidRPr="002E26D0">
        <w:rPr>
          <w:rFonts w:ascii="Calibri" w:hAnsi="Calibri" w:cs="Calibri"/>
        </w:rPr>
        <w:tab/>
        <w:t>£180,113.47</w:t>
      </w:r>
      <w:r w:rsidRPr="002E26D0">
        <w:rPr>
          <w:rFonts w:ascii="Calibri" w:hAnsi="Calibri" w:cs="Calibri"/>
        </w:rPr>
        <w:tab/>
      </w:r>
      <w:r w:rsidRPr="002E26D0">
        <w:rPr>
          <w:rFonts w:ascii="Calibri" w:hAnsi="Calibri" w:cs="Calibri"/>
        </w:rPr>
        <w:tab/>
        <w:t>£128,345.45</w:t>
      </w:r>
    </w:p>
    <w:p w14:paraId="0B873BC8" w14:textId="77777777" w:rsidR="00FA43A3" w:rsidRPr="002E26D0" w:rsidRDefault="00FA43A3" w:rsidP="00FA43A3">
      <w:pPr>
        <w:rPr>
          <w:rFonts w:ascii="Calibri" w:hAnsi="Calibri" w:cs="Calibri"/>
        </w:rPr>
      </w:pPr>
      <w:r w:rsidRPr="002E26D0">
        <w:rPr>
          <w:rFonts w:ascii="Calibri" w:hAnsi="Calibri" w:cs="Calibri"/>
        </w:rPr>
        <w:tab/>
        <w:t>Mayor’s Current Account</w:t>
      </w:r>
      <w:r w:rsidRPr="002E26D0">
        <w:rPr>
          <w:rFonts w:ascii="Calibri" w:hAnsi="Calibri" w:cs="Calibri"/>
        </w:rPr>
        <w:tab/>
      </w:r>
      <w:r w:rsidRPr="002E26D0">
        <w:rPr>
          <w:rFonts w:ascii="Calibri" w:hAnsi="Calibri" w:cs="Calibri"/>
        </w:rPr>
        <w:tab/>
        <w:t>£16,716.87</w:t>
      </w:r>
      <w:r w:rsidRPr="002E26D0">
        <w:rPr>
          <w:rFonts w:ascii="Calibri" w:hAnsi="Calibri" w:cs="Calibri"/>
        </w:rPr>
        <w:tab/>
      </w:r>
      <w:r w:rsidRPr="002E26D0">
        <w:rPr>
          <w:rFonts w:ascii="Calibri" w:hAnsi="Calibri" w:cs="Calibri"/>
        </w:rPr>
        <w:tab/>
        <w:t>£16,728.47</w:t>
      </w:r>
    </w:p>
    <w:p w14:paraId="5E0D2878" w14:textId="77777777" w:rsidR="00FA43A3" w:rsidRPr="002E26D0" w:rsidRDefault="00FA43A3" w:rsidP="00FA43A3">
      <w:pPr>
        <w:rPr>
          <w:rFonts w:ascii="Calibri" w:hAnsi="Calibri" w:cs="Calibri"/>
          <w:sz w:val="16"/>
          <w:szCs w:val="12"/>
        </w:rPr>
      </w:pPr>
      <w:r w:rsidRPr="002E26D0">
        <w:rPr>
          <w:rFonts w:ascii="Calibri" w:hAnsi="Calibri" w:cs="Calibri"/>
        </w:rPr>
        <w:tab/>
        <w:t>Treasury Account</w:t>
      </w:r>
      <w:r w:rsidRPr="002E26D0">
        <w:rPr>
          <w:rFonts w:ascii="Calibri" w:hAnsi="Calibri" w:cs="Calibri"/>
        </w:rPr>
        <w:tab/>
      </w:r>
      <w:r w:rsidRPr="002E26D0">
        <w:rPr>
          <w:rFonts w:ascii="Calibri" w:hAnsi="Calibri" w:cs="Calibri"/>
        </w:rPr>
        <w:tab/>
      </w:r>
      <w:r w:rsidRPr="002E26D0">
        <w:rPr>
          <w:rFonts w:ascii="Calibri" w:hAnsi="Calibri" w:cs="Calibri"/>
        </w:rPr>
        <w:tab/>
        <w:t>£600,094.55</w:t>
      </w:r>
      <w:r w:rsidRPr="002E26D0">
        <w:rPr>
          <w:rFonts w:ascii="Calibri" w:hAnsi="Calibri" w:cs="Calibri"/>
        </w:rPr>
        <w:tab/>
      </w:r>
      <w:r w:rsidRPr="002E26D0">
        <w:rPr>
          <w:rFonts w:ascii="Calibri" w:hAnsi="Calibri" w:cs="Calibri"/>
        </w:rPr>
        <w:tab/>
        <w:t>£600,094.55</w:t>
      </w:r>
      <w:r w:rsidRPr="002E26D0">
        <w:rPr>
          <w:rFonts w:ascii="Calibri" w:hAnsi="Calibri" w:cs="Calibri"/>
        </w:rPr>
        <w:tab/>
      </w:r>
      <w:r w:rsidRPr="002E26D0">
        <w:rPr>
          <w:rFonts w:ascii="Calibri" w:hAnsi="Calibri" w:cs="Calibri"/>
          <w:sz w:val="16"/>
          <w:szCs w:val="12"/>
        </w:rPr>
        <w:t>(Unallocated Funds)</w:t>
      </w:r>
    </w:p>
    <w:p w14:paraId="39D66201" w14:textId="77777777" w:rsidR="00FA43A3" w:rsidRPr="002E26D0" w:rsidRDefault="00FA43A3" w:rsidP="00FA43A3">
      <w:pPr>
        <w:rPr>
          <w:rFonts w:ascii="Calibri" w:hAnsi="Calibri" w:cs="Calibri"/>
        </w:rPr>
      </w:pPr>
      <w:r w:rsidRPr="002E26D0">
        <w:rPr>
          <w:rFonts w:ascii="Calibri" w:hAnsi="Calibri" w:cs="Calibri"/>
          <w:sz w:val="16"/>
          <w:szCs w:val="12"/>
        </w:rPr>
        <w:tab/>
      </w:r>
      <w:r w:rsidRPr="002E26D0">
        <w:rPr>
          <w:rFonts w:ascii="Calibri" w:hAnsi="Calibri" w:cs="Calibri"/>
        </w:rPr>
        <w:t>Treasury Account</w:t>
      </w:r>
      <w:r w:rsidRPr="002E26D0">
        <w:rPr>
          <w:rFonts w:ascii="Calibri" w:hAnsi="Calibri" w:cs="Calibri"/>
        </w:rPr>
        <w:tab/>
      </w:r>
      <w:r w:rsidRPr="002E26D0">
        <w:rPr>
          <w:rFonts w:ascii="Calibri" w:hAnsi="Calibri" w:cs="Calibri"/>
        </w:rPr>
        <w:tab/>
      </w:r>
      <w:r w:rsidRPr="002E26D0">
        <w:rPr>
          <w:rFonts w:ascii="Calibri" w:hAnsi="Calibri" w:cs="Calibri"/>
        </w:rPr>
        <w:tab/>
        <w:t>£50,127.00</w:t>
      </w:r>
      <w:r w:rsidRPr="002E26D0">
        <w:rPr>
          <w:rFonts w:ascii="Calibri" w:hAnsi="Calibri" w:cs="Calibri"/>
        </w:rPr>
        <w:tab/>
      </w:r>
      <w:r w:rsidRPr="002E26D0">
        <w:rPr>
          <w:rFonts w:ascii="Calibri" w:hAnsi="Calibri" w:cs="Calibri"/>
        </w:rPr>
        <w:tab/>
        <w:t>£50,127.00</w:t>
      </w:r>
      <w:r w:rsidRPr="002E26D0">
        <w:rPr>
          <w:rFonts w:ascii="Calibri" w:hAnsi="Calibri" w:cs="Calibri"/>
        </w:rPr>
        <w:tab/>
      </w:r>
      <w:r w:rsidRPr="002E26D0">
        <w:rPr>
          <w:rFonts w:ascii="Calibri" w:hAnsi="Calibri" w:cs="Calibri"/>
          <w:sz w:val="16"/>
          <w:szCs w:val="12"/>
        </w:rPr>
        <w:t>(Allocated to Stamford Yard)</w:t>
      </w:r>
    </w:p>
    <w:p w14:paraId="707A951B" w14:textId="6F92E5E6" w:rsidR="00FA43A3" w:rsidRPr="002E26D0" w:rsidRDefault="00FA43A3" w:rsidP="00FA43A3">
      <w:pPr>
        <w:rPr>
          <w:rFonts w:ascii="Calibri" w:hAnsi="Calibri" w:cs="Calibri"/>
        </w:rPr>
      </w:pPr>
      <w:r w:rsidRPr="002E26D0">
        <w:rPr>
          <w:rFonts w:ascii="Calibri" w:hAnsi="Calibri" w:cs="Calibri"/>
        </w:rPr>
        <w:tab/>
        <w:t>The Leete Trust Account</w:t>
      </w:r>
      <w:r w:rsidRPr="002E26D0">
        <w:rPr>
          <w:rFonts w:ascii="Calibri" w:hAnsi="Calibri" w:cs="Calibri"/>
        </w:rPr>
        <w:tab/>
      </w:r>
      <w:r w:rsidRPr="002E26D0">
        <w:rPr>
          <w:rFonts w:ascii="Calibri" w:hAnsi="Calibri" w:cs="Calibri"/>
        </w:rPr>
        <w:tab/>
        <w:t>£23,771.55</w:t>
      </w:r>
      <w:r w:rsidRPr="002E26D0">
        <w:rPr>
          <w:rFonts w:ascii="Calibri" w:hAnsi="Calibri" w:cs="Calibri"/>
        </w:rPr>
        <w:tab/>
      </w:r>
      <w:r w:rsidRPr="002E26D0">
        <w:rPr>
          <w:rFonts w:ascii="Calibri" w:hAnsi="Calibri" w:cs="Calibri"/>
        </w:rPr>
        <w:tab/>
        <w:t>£23,912.47</w:t>
      </w:r>
    </w:p>
    <w:p w14:paraId="29B7175C" w14:textId="77777777" w:rsidR="00FA43A3" w:rsidRPr="002E26D0" w:rsidRDefault="00FA43A3" w:rsidP="00FA43A3">
      <w:pPr>
        <w:rPr>
          <w:rFonts w:ascii="Calibri" w:hAnsi="Calibri" w:cs="Calibri"/>
        </w:rPr>
      </w:pPr>
      <w:r w:rsidRPr="002E26D0">
        <w:rPr>
          <w:rFonts w:ascii="Calibri" w:hAnsi="Calibri" w:cs="Calibri"/>
        </w:rPr>
        <w:tab/>
        <w:t>The Leete Deposit Account</w:t>
      </w:r>
      <w:r w:rsidRPr="002E26D0">
        <w:rPr>
          <w:rFonts w:ascii="Calibri" w:hAnsi="Calibri" w:cs="Calibri"/>
        </w:rPr>
        <w:tab/>
      </w:r>
      <w:r w:rsidRPr="002E26D0">
        <w:rPr>
          <w:rFonts w:ascii="Calibri" w:hAnsi="Calibri" w:cs="Calibri"/>
        </w:rPr>
        <w:tab/>
        <w:t>£10,076.30</w:t>
      </w:r>
      <w:r w:rsidRPr="002E26D0">
        <w:rPr>
          <w:rFonts w:ascii="Calibri" w:hAnsi="Calibri" w:cs="Calibri"/>
        </w:rPr>
        <w:tab/>
      </w:r>
      <w:r w:rsidRPr="002E26D0">
        <w:rPr>
          <w:rFonts w:ascii="Calibri" w:hAnsi="Calibri" w:cs="Calibri"/>
        </w:rPr>
        <w:tab/>
        <w:t>£10,076.30</w:t>
      </w:r>
    </w:p>
    <w:p w14:paraId="7007E349" w14:textId="718AAAED" w:rsidR="00FA43A3" w:rsidRPr="002E26D0" w:rsidRDefault="00FA43A3" w:rsidP="00FA43A3">
      <w:pPr>
        <w:rPr>
          <w:rFonts w:ascii="Calibri" w:hAnsi="Calibri" w:cs="Calibri"/>
        </w:rPr>
      </w:pPr>
      <w:r w:rsidRPr="002E26D0">
        <w:rPr>
          <w:rFonts w:ascii="Calibri" w:hAnsi="Calibri" w:cs="Calibri"/>
        </w:rPr>
        <w:tab/>
        <w:t>War Memorial Account</w:t>
      </w:r>
      <w:r w:rsidRPr="002E26D0">
        <w:rPr>
          <w:rFonts w:ascii="Calibri" w:hAnsi="Calibri" w:cs="Calibri"/>
        </w:rPr>
        <w:tab/>
      </w:r>
      <w:r w:rsidRPr="002E26D0">
        <w:rPr>
          <w:rFonts w:ascii="Calibri" w:hAnsi="Calibri" w:cs="Calibri"/>
        </w:rPr>
        <w:tab/>
        <w:t>£5,967.19</w:t>
      </w:r>
      <w:r w:rsidRPr="002E26D0">
        <w:rPr>
          <w:rFonts w:ascii="Calibri" w:hAnsi="Calibri" w:cs="Calibri"/>
        </w:rPr>
        <w:tab/>
      </w:r>
      <w:r w:rsidRPr="002E26D0">
        <w:rPr>
          <w:rFonts w:ascii="Calibri" w:hAnsi="Calibri" w:cs="Calibri"/>
        </w:rPr>
        <w:tab/>
        <w:t>£5,967.19</w:t>
      </w:r>
    </w:p>
    <w:p w14:paraId="79A75091" w14:textId="77777777" w:rsidR="00FA43A3" w:rsidRPr="002E26D0" w:rsidRDefault="00FA43A3" w:rsidP="00FA43A3">
      <w:pPr>
        <w:rPr>
          <w:rFonts w:ascii="Calibri" w:hAnsi="Calibri" w:cs="Calibri"/>
        </w:rPr>
      </w:pPr>
      <w:r w:rsidRPr="002E26D0">
        <w:rPr>
          <w:rFonts w:ascii="Calibri" w:hAnsi="Calibri" w:cs="Calibri"/>
        </w:rPr>
        <w:tab/>
        <w:t>CCLA Investment Account</w:t>
      </w:r>
      <w:r w:rsidRPr="002E26D0">
        <w:rPr>
          <w:rFonts w:ascii="Calibri" w:hAnsi="Calibri" w:cs="Calibri"/>
        </w:rPr>
        <w:tab/>
      </w:r>
      <w:r w:rsidRPr="002E26D0">
        <w:rPr>
          <w:rFonts w:ascii="Calibri" w:hAnsi="Calibri" w:cs="Calibri"/>
        </w:rPr>
        <w:tab/>
        <w:t>£100,000.00</w:t>
      </w:r>
      <w:r w:rsidRPr="002E26D0">
        <w:rPr>
          <w:rFonts w:ascii="Calibri" w:hAnsi="Calibri" w:cs="Calibri"/>
        </w:rPr>
        <w:tab/>
      </w:r>
      <w:r w:rsidRPr="002E26D0">
        <w:rPr>
          <w:rFonts w:ascii="Calibri" w:hAnsi="Calibri" w:cs="Calibri"/>
        </w:rPr>
        <w:tab/>
        <w:t>£100,000.00</w:t>
      </w:r>
    </w:p>
    <w:p w14:paraId="22CABDFE" w14:textId="77777777" w:rsidR="00FA43A3" w:rsidRPr="002E26D0" w:rsidRDefault="00FA43A3" w:rsidP="00FA43A3">
      <w:pPr>
        <w:rPr>
          <w:rFonts w:ascii="Calibri" w:hAnsi="Calibri" w:cs="Calibri"/>
        </w:rPr>
      </w:pPr>
      <w:r w:rsidRPr="002E26D0">
        <w:rPr>
          <w:rFonts w:ascii="Calibri" w:hAnsi="Calibri" w:cs="Calibri"/>
        </w:rPr>
        <w:tab/>
        <w:t>Cave Trust Account</w:t>
      </w:r>
      <w:r w:rsidRPr="002E26D0">
        <w:rPr>
          <w:rFonts w:ascii="Calibri" w:hAnsi="Calibri" w:cs="Calibri"/>
        </w:rPr>
        <w:tab/>
      </w:r>
      <w:r w:rsidRPr="002E26D0">
        <w:rPr>
          <w:rFonts w:ascii="Calibri" w:hAnsi="Calibri" w:cs="Calibri"/>
        </w:rPr>
        <w:tab/>
      </w:r>
      <w:r w:rsidRPr="002E26D0">
        <w:rPr>
          <w:rFonts w:ascii="Calibri" w:hAnsi="Calibri" w:cs="Calibri"/>
        </w:rPr>
        <w:tab/>
        <w:t>£31,378.64</w:t>
      </w:r>
      <w:r w:rsidRPr="002E26D0">
        <w:rPr>
          <w:rFonts w:ascii="Calibri" w:hAnsi="Calibri" w:cs="Calibri"/>
        </w:rPr>
        <w:tab/>
      </w:r>
      <w:r w:rsidRPr="002E26D0">
        <w:rPr>
          <w:rFonts w:ascii="Calibri" w:hAnsi="Calibri" w:cs="Calibri"/>
        </w:rPr>
        <w:tab/>
        <w:t>£31,378.64</w:t>
      </w:r>
    </w:p>
    <w:p w14:paraId="3CBE72A1" w14:textId="56E781BA" w:rsidR="00F23710" w:rsidRPr="002E26D0" w:rsidRDefault="00F23710" w:rsidP="00FA43A3">
      <w:pPr>
        <w:rPr>
          <w:rFonts w:asciiTheme="minorHAnsi" w:hAnsiTheme="minorHAnsi" w:cstheme="minorHAnsi"/>
          <w:b/>
          <w:bCs/>
        </w:rPr>
      </w:pPr>
    </w:p>
    <w:p w14:paraId="2957CB82" w14:textId="37D75629" w:rsidR="00DF1DE8" w:rsidRPr="002E26D0" w:rsidRDefault="00DF1DE8" w:rsidP="00DF1DE8">
      <w:pPr>
        <w:ind w:left="720" w:hanging="720"/>
        <w:rPr>
          <w:rFonts w:ascii="Calibri" w:hAnsi="Calibri" w:cs="Calibri"/>
          <w:b/>
          <w:bCs/>
        </w:rPr>
      </w:pPr>
      <w:r w:rsidRPr="002E26D0">
        <w:rPr>
          <w:rFonts w:ascii="Calibri" w:hAnsi="Calibri" w:cs="Calibri"/>
          <w:b/>
          <w:bCs/>
        </w:rPr>
        <w:t>127/26</w:t>
      </w:r>
      <w:r w:rsidRPr="002E26D0">
        <w:rPr>
          <w:rFonts w:ascii="Calibri" w:hAnsi="Calibri" w:cs="Calibri"/>
          <w:b/>
          <w:bCs/>
        </w:rPr>
        <w:tab/>
        <w:t>PROPOSAL – SAGE 50 PROFESSIONAL</w:t>
      </w:r>
    </w:p>
    <w:p w14:paraId="282711F8" w14:textId="331D73D6" w:rsidR="00DF1DE8" w:rsidRPr="002E26D0" w:rsidRDefault="00DF1DE8" w:rsidP="00DF1DE8">
      <w:pPr>
        <w:ind w:left="720" w:hanging="720"/>
        <w:rPr>
          <w:rFonts w:ascii="Calibri" w:hAnsi="Calibri" w:cs="Calibri"/>
        </w:rPr>
      </w:pPr>
      <w:r w:rsidRPr="002E26D0">
        <w:rPr>
          <w:rFonts w:ascii="Calibri" w:hAnsi="Calibri" w:cs="Calibri"/>
          <w:b/>
          <w:bCs/>
        </w:rPr>
        <w:tab/>
      </w:r>
      <w:r w:rsidRPr="002E26D0">
        <w:rPr>
          <w:rFonts w:ascii="Calibri" w:hAnsi="Calibri" w:cs="Calibri"/>
        </w:rPr>
        <w:t>Financ</w:t>
      </w:r>
      <w:r w:rsidR="005243F0" w:rsidRPr="002E26D0">
        <w:rPr>
          <w:rFonts w:ascii="Calibri" w:hAnsi="Calibri" w:cs="Calibri"/>
        </w:rPr>
        <w:t>ial</w:t>
      </w:r>
      <w:r w:rsidRPr="002E26D0">
        <w:rPr>
          <w:rFonts w:ascii="Calibri" w:hAnsi="Calibri" w:cs="Calibri"/>
        </w:rPr>
        <w:t xml:space="preserve"> Officer to put forward a proposal for the retention of Sage 50 Professional.</w:t>
      </w:r>
    </w:p>
    <w:p w14:paraId="2FCDFC24" w14:textId="6814199C" w:rsidR="00A64FF7" w:rsidRPr="002E26D0" w:rsidRDefault="006D01A3" w:rsidP="006D01A3">
      <w:pPr>
        <w:ind w:left="720"/>
        <w:rPr>
          <w:rFonts w:asciiTheme="minorHAnsi" w:hAnsiTheme="minorHAnsi" w:cstheme="minorHAnsi"/>
          <w:b/>
          <w:bCs/>
        </w:rPr>
      </w:pPr>
      <w:r w:rsidRPr="002E26D0">
        <w:rPr>
          <w:rFonts w:asciiTheme="minorHAnsi" w:hAnsiTheme="minorHAnsi" w:cstheme="minorHAnsi"/>
          <w:b/>
          <w:bCs/>
        </w:rPr>
        <w:t>COMMITTEE RESOLVED TO AGREE PROPOSAL</w:t>
      </w:r>
    </w:p>
    <w:p w14:paraId="6103137C" w14:textId="77777777" w:rsidR="00DF1DE8" w:rsidRPr="002E26D0" w:rsidRDefault="00DF1DE8" w:rsidP="00A9388C">
      <w:pPr>
        <w:rPr>
          <w:rFonts w:asciiTheme="minorHAnsi" w:hAnsiTheme="minorHAnsi" w:cstheme="minorHAnsi"/>
          <w:b/>
          <w:bCs/>
        </w:rPr>
      </w:pPr>
    </w:p>
    <w:p w14:paraId="1CED1C76" w14:textId="42A33EA3" w:rsidR="006D01A3" w:rsidRPr="002E26D0" w:rsidRDefault="006D01A3" w:rsidP="006D01A3">
      <w:pPr>
        <w:ind w:left="720" w:hanging="720"/>
        <w:rPr>
          <w:rFonts w:ascii="Calibri" w:hAnsi="Calibri" w:cs="Calibri"/>
        </w:rPr>
      </w:pPr>
      <w:r w:rsidRPr="002E26D0">
        <w:rPr>
          <w:rFonts w:ascii="Calibri" w:hAnsi="Calibri" w:cs="Calibri"/>
          <w:b/>
          <w:bCs/>
        </w:rPr>
        <w:t>128/26</w:t>
      </w:r>
      <w:r w:rsidRPr="002E26D0">
        <w:rPr>
          <w:rFonts w:ascii="Calibri" w:hAnsi="Calibri" w:cs="Calibri"/>
          <w:b/>
          <w:bCs/>
        </w:rPr>
        <w:tab/>
        <w:t>MARKET INCIDENTS</w:t>
      </w:r>
      <w:r w:rsidRPr="002E26D0">
        <w:rPr>
          <w:rFonts w:ascii="Calibri" w:hAnsi="Calibri" w:cs="Calibri"/>
          <w:b/>
          <w:bCs/>
        </w:rPr>
        <w:br/>
      </w:r>
      <w:r w:rsidRPr="002E26D0">
        <w:rPr>
          <w:rFonts w:ascii="Calibri" w:hAnsi="Calibri" w:cs="Calibri"/>
        </w:rPr>
        <w:t xml:space="preserve">The </w:t>
      </w:r>
      <w:r w:rsidR="00856C7A">
        <w:rPr>
          <w:rFonts w:ascii="Calibri" w:hAnsi="Calibri" w:cs="Calibri"/>
        </w:rPr>
        <w:t xml:space="preserve">Deputy </w:t>
      </w:r>
      <w:r w:rsidRPr="002E26D0">
        <w:rPr>
          <w:rFonts w:ascii="Calibri" w:hAnsi="Calibri" w:cs="Calibri"/>
        </w:rPr>
        <w:t>Chief Officer provide</w:t>
      </w:r>
      <w:r w:rsidR="008D300A" w:rsidRPr="002E26D0">
        <w:rPr>
          <w:rFonts w:ascii="Calibri" w:hAnsi="Calibri" w:cs="Calibri"/>
        </w:rPr>
        <w:t>d</w:t>
      </w:r>
      <w:r w:rsidRPr="002E26D0">
        <w:rPr>
          <w:rFonts w:ascii="Calibri" w:hAnsi="Calibri" w:cs="Calibri"/>
        </w:rPr>
        <w:t xml:space="preserve"> the Committee with a written update on the current situation relating to recent incidents involving Market staff.</w:t>
      </w:r>
    </w:p>
    <w:p w14:paraId="5B50015F" w14:textId="3FEA2E4C" w:rsidR="005C0879" w:rsidRPr="002E26D0" w:rsidRDefault="005C0879" w:rsidP="00D56FF0">
      <w:pPr>
        <w:ind w:left="720" w:hanging="720"/>
        <w:rPr>
          <w:rFonts w:ascii="Calibri" w:hAnsi="Calibri" w:cs="Calibri"/>
        </w:rPr>
      </w:pPr>
      <w:r w:rsidRPr="002E26D0">
        <w:rPr>
          <w:rFonts w:ascii="Calibri" w:hAnsi="Calibri" w:cs="Calibri"/>
          <w:b/>
          <w:bCs/>
        </w:rPr>
        <w:tab/>
        <w:t xml:space="preserve">COMMITTEE RESOLVED </w:t>
      </w:r>
      <w:r w:rsidR="009A330D" w:rsidRPr="002E26D0">
        <w:rPr>
          <w:rFonts w:ascii="Calibri" w:hAnsi="Calibri" w:cs="Calibri"/>
          <w:b/>
          <w:bCs/>
        </w:rPr>
        <w:t xml:space="preserve">FOR THE </w:t>
      </w:r>
      <w:r w:rsidR="00D56FF0" w:rsidRPr="002E26D0">
        <w:rPr>
          <w:rFonts w:ascii="Calibri" w:hAnsi="Calibri" w:cs="Calibri"/>
          <w:b/>
          <w:bCs/>
        </w:rPr>
        <w:t>CHIEF OFFICER TO INVEST</w:t>
      </w:r>
      <w:r w:rsidR="00A93AF2" w:rsidRPr="002E26D0">
        <w:rPr>
          <w:rFonts w:ascii="Calibri" w:hAnsi="Calibri" w:cs="Calibri"/>
          <w:b/>
          <w:bCs/>
        </w:rPr>
        <w:t>IGATE</w:t>
      </w:r>
      <w:r w:rsidR="00D56FF0" w:rsidRPr="002E26D0">
        <w:rPr>
          <w:rFonts w:ascii="Calibri" w:hAnsi="Calibri" w:cs="Calibri"/>
          <w:b/>
          <w:bCs/>
        </w:rPr>
        <w:t xml:space="preserve"> THE PURCHASE OF BODY CAMERAS </w:t>
      </w:r>
      <w:r w:rsidR="00856C7A">
        <w:rPr>
          <w:rFonts w:ascii="Calibri" w:hAnsi="Calibri" w:cs="Calibri"/>
          <w:b/>
          <w:bCs/>
        </w:rPr>
        <w:t>AND PROVIDE A REPORT ON THE TOPIC</w:t>
      </w:r>
      <w:r w:rsidR="00D17BB2" w:rsidRPr="002E26D0">
        <w:rPr>
          <w:rFonts w:ascii="Calibri" w:hAnsi="Calibri" w:cs="Calibri"/>
          <w:b/>
          <w:bCs/>
        </w:rPr>
        <w:t>.</w:t>
      </w:r>
    </w:p>
    <w:p w14:paraId="3D4D77EA" w14:textId="77777777" w:rsidR="00DF1DE8" w:rsidRPr="002E26D0" w:rsidRDefault="00DF1DE8" w:rsidP="00A9388C">
      <w:pPr>
        <w:rPr>
          <w:rFonts w:asciiTheme="minorHAnsi" w:hAnsiTheme="minorHAnsi" w:cstheme="minorHAnsi"/>
          <w:b/>
          <w:bCs/>
        </w:rPr>
      </w:pPr>
    </w:p>
    <w:p w14:paraId="7754AA23" w14:textId="77777777" w:rsidR="00CA500A" w:rsidRPr="002E26D0" w:rsidRDefault="00CA500A" w:rsidP="00483E7B">
      <w:pPr>
        <w:rPr>
          <w:rFonts w:ascii="Calibri" w:hAnsi="Calibri" w:cs="Calibri"/>
          <w:b/>
          <w:bCs/>
        </w:rPr>
      </w:pPr>
    </w:p>
    <w:p w14:paraId="2B7C51AC" w14:textId="77777777" w:rsidR="00CA500A" w:rsidRPr="002E26D0" w:rsidRDefault="00CA500A" w:rsidP="00483E7B">
      <w:pPr>
        <w:rPr>
          <w:rFonts w:ascii="Calibri" w:hAnsi="Calibri" w:cs="Calibri"/>
          <w:b/>
          <w:bCs/>
        </w:rPr>
      </w:pPr>
    </w:p>
    <w:p w14:paraId="589042CF" w14:textId="77777777" w:rsidR="00B26EC3" w:rsidRPr="002E26D0" w:rsidRDefault="00B26EC3" w:rsidP="00483E7B">
      <w:pPr>
        <w:rPr>
          <w:rFonts w:ascii="Calibri" w:hAnsi="Calibri" w:cs="Calibri"/>
          <w:b/>
          <w:bCs/>
        </w:rPr>
      </w:pPr>
    </w:p>
    <w:p w14:paraId="616C0433" w14:textId="77777777" w:rsidR="002816A1" w:rsidRPr="002E26D0" w:rsidRDefault="002816A1" w:rsidP="00483E7B">
      <w:pPr>
        <w:rPr>
          <w:rFonts w:ascii="Calibri" w:hAnsi="Calibri" w:cs="Calibri"/>
          <w:b/>
          <w:bCs/>
        </w:rPr>
      </w:pPr>
    </w:p>
    <w:p w14:paraId="3F48D112" w14:textId="5B583166" w:rsidR="00483E7B" w:rsidRPr="002E26D0" w:rsidRDefault="00483E7B" w:rsidP="00483E7B">
      <w:pPr>
        <w:rPr>
          <w:rFonts w:ascii="Calibri" w:hAnsi="Calibri" w:cs="Calibri"/>
          <w:b/>
          <w:bCs/>
        </w:rPr>
      </w:pPr>
      <w:r w:rsidRPr="002E26D0">
        <w:rPr>
          <w:rFonts w:ascii="Calibri" w:hAnsi="Calibri" w:cs="Calibri"/>
          <w:b/>
          <w:bCs/>
        </w:rPr>
        <w:t>129/26PROPOSAL – APRIL SENIORS EVENT</w:t>
      </w:r>
    </w:p>
    <w:p w14:paraId="37FF362B" w14:textId="0E28E9E1" w:rsidR="00CA500A" w:rsidRPr="002E26D0" w:rsidRDefault="00483E7B" w:rsidP="00CA500A">
      <w:pPr>
        <w:rPr>
          <w:rFonts w:ascii="Calibri" w:hAnsi="Calibri" w:cs="Calibri"/>
          <w:lang w:eastAsia="en-GB"/>
        </w:rPr>
      </w:pPr>
      <w:r w:rsidRPr="002E26D0">
        <w:rPr>
          <w:rFonts w:ascii="Calibri" w:hAnsi="Calibri" w:cs="Calibri"/>
          <w:b/>
          <w:bCs/>
        </w:rPr>
        <w:tab/>
      </w:r>
      <w:r w:rsidRPr="002E26D0">
        <w:rPr>
          <w:rFonts w:ascii="Calibri" w:hAnsi="Calibri" w:cs="Calibri"/>
          <w:lang w:eastAsia="en-GB"/>
        </w:rPr>
        <w:t>Cllr. Adams</w:t>
      </w:r>
      <w:r w:rsidR="00B26EC3" w:rsidRPr="002E26D0">
        <w:rPr>
          <w:rFonts w:ascii="Calibri" w:hAnsi="Calibri" w:cs="Calibri"/>
          <w:lang w:eastAsia="en-GB"/>
        </w:rPr>
        <w:t xml:space="preserve"> </w:t>
      </w:r>
      <w:r w:rsidR="004B751C" w:rsidRPr="002E26D0">
        <w:rPr>
          <w:rFonts w:ascii="Calibri" w:hAnsi="Calibri" w:cs="Calibri"/>
          <w:lang w:eastAsia="en-GB"/>
        </w:rPr>
        <w:t>proposed to run a Step into Spring event</w:t>
      </w:r>
      <w:r w:rsidR="00B61342" w:rsidRPr="002E26D0">
        <w:rPr>
          <w:rFonts w:ascii="Calibri" w:hAnsi="Calibri" w:cs="Calibri"/>
          <w:lang w:eastAsia="en-GB"/>
        </w:rPr>
        <w:t>.</w:t>
      </w:r>
    </w:p>
    <w:p w14:paraId="0AC39F74" w14:textId="3336634F" w:rsidR="00B61342" w:rsidRPr="002E26D0" w:rsidRDefault="00B61342" w:rsidP="00B61342">
      <w:pPr>
        <w:ind w:left="720"/>
        <w:rPr>
          <w:rFonts w:ascii="Calibri" w:hAnsi="Calibri" w:cs="Calibri"/>
          <w:lang w:eastAsia="en-GB"/>
        </w:rPr>
      </w:pPr>
      <w:r w:rsidRPr="002E26D0">
        <w:rPr>
          <w:rFonts w:ascii="Calibri" w:hAnsi="Calibri" w:cs="Calibri"/>
          <w:lang w:eastAsia="en-GB"/>
        </w:rPr>
        <w:t>This will be open to surrounding villages with data being collected as to numbers attending from outside Royston.</w:t>
      </w:r>
    </w:p>
    <w:p w14:paraId="62833798" w14:textId="73C917A6" w:rsidR="00864FDC" w:rsidRPr="002E26D0" w:rsidRDefault="00864FDC" w:rsidP="00CA500A">
      <w:pPr>
        <w:ind w:firstLine="720"/>
        <w:rPr>
          <w:rFonts w:asciiTheme="minorHAnsi" w:hAnsiTheme="minorHAnsi" w:cstheme="minorHAnsi"/>
        </w:rPr>
      </w:pPr>
      <w:r w:rsidRPr="002E26D0">
        <w:rPr>
          <w:rFonts w:asciiTheme="minorHAnsi" w:hAnsiTheme="minorHAnsi" w:cstheme="minorHAnsi"/>
          <w:b/>
          <w:bCs/>
        </w:rPr>
        <w:t>COMMITTEE RESOLVED TO AGREE £</w:t>
      </w:r>
      <w:r w:rsidR="00CA500A" w:rsidRPr="002E26D0">
        <w:rPr>
          <w:rFonts w:asciiTheme="minorHAnsi" w:hAnsiTheme="minorHAnsi" w:cstheme="minorHAnsi"/>
          <w:b/>
          <w:bCs/>
        </w:rPr>
        <w:t>200</w:t>
      </w:r>
      <w:r w:rsidRPr="002E26D0">
        <w:rPr>
          <w:rFonts w:asciiTheme="minorHAnsi" w:hAnsiTheme="minorHAnsi" w:cstheme="minorHAnsi"/>
          <w:b/>
          <w:bCs/>
        </w:rPr>
        <w:t xml:space="preserve"> FUNDING</w:t>
      </w:r>
    </w:p>
    <w:p w14:paraId="6F35545F" w14:textId="77777777" w:rsidR="00AD3107" w:rsidRPr="002E26D0" w:rsidRDefault="00AD3107" w:rsidP="006A1C02">
      <w:pPr>
        <w:rPr>
          <w:rFonts w:asciiTheme="minorHAnsi" w:hAnsiTheme="minorHAnsi" w:cstheme="minorHAnsi"/>
          <w:b/>
          <w:bCs/>
        </w:rPr>
      </w:pPr>
    </w:p>
    <w:p w14:paraId="711E57EF" w14:textId="73A2100E" w:rsidR="005F3E8D" w:rsidRPr="002E26D0" w:rsidRDefault="0038163D" w:rsidP="005F3E8D">
      <w:pPr>
        <w:rPr>
          <w:rFonts w:ascii="Calibri" w:hAnsi="Calibri" w:cs="Calibri"/>
          <w:b/>
          <w:bCs/>
        </w:rPr>
      </w:pPr>
      <w:r w:rsidRPr="002E26D0">
        <w:rPr>
          <w:rFonts w:ascii="Calibri" w:hAnsi="Calibri" w:cs="Calibri"/>
          <w:b/>
          <w:bCs/>
        </w:rPr>
        <w:t>130/26</w:t>
      </w:r>
      <w:r w:rsidR="00630B02" w:rsidRPr="002E26D0">
        <w:rPr>
          <w:rFonts w:ascii="Calibri" w:hAnsi="Calibri" w:cs="Calibri"/>
          <w:b/>
          <w:bCs/>
        </w:rPr>
        <w:tab/>
        <w:t>PROPOSAL – CANVA</w:t>
      </w:r>
    </w:p>
    <w:p w14:paraId="152C6E92" w14:textId="5E26EEF6" w:rsidR="002D4C9C" w:rsidRPr="002E26D0" w:rsidRDefault="002D4C9C" w:rsidP="00C215BB">
      <w:pPr>
        <w:ind w:left="720"/>
        <w:jc w:val="both"/>
        <w:outlineLvl w:val="2"/>
        <w:rPr>
          <w:rFonts w:ascii="Calibri" w:hAnsi="Calibri" w:cs="Calibri"/>
          <w:lang w:eastAsia="en-GB"/>
        </w:rPr>
      </w:pPr>
      <w:r w:rsidRPr="002E26D0">
        <w:rPr>
          <w:rFonts w:ascii="Calibri" w:hAnsi="Calibri" w:cs="Calibri"/>
          <w:lang w:eastAsia="en-GB"/>
        </w:rPr>
        <w:t xml:space="preserve">This proposal requests approval for an annual subscription to be set up moving forward, to be reviewed by the Chief Officer yearly before renewal as to if it is still fit for purpose or required anymore. </w:t>
      </w:r>
    </w:p>
    <w:p w14:paraId="5987099A" w14:textId="28E74C07" w:rsidR="005F3E8D" w:rsidRPr="002E26D0" w:rsidRDefault="00543782" w:rsidP="00256E63">
      <w:pPr>
        <w:ind w:left="720"/>
        <w:rPr>
          <w:rFonts w:asciiTheme="minorHAnsi" w:hAnsiTheme="minorHAnsi" w:cstheme="minorHAnsi"/>
          <w:b/>
          <w:bCs/>
        </w:rPr>
      </w:pPr>
      <w:r w:rsidRPr="002E26D0">
        <w:rPr>
          <w:rFonts w:asciiTheme="minorHAnsi" w:hAnsiTheme="minorHAnsi" w:cstheme="minorHAnsi"/>
          <w:b/>
          <w:bCs/>
        </w:rPr>
        <w:t xml:space="preserve">COMMITTEE RESOLVED TO AGREE </w:t>
      </w:r>
      <w:r w:rsidR="00551F34" w:rsidRPr="002E26D0">
        <w:rPr>
          <w:rFonts w:ascii="Calibri" w:hAnsi="Calibri" w:cs="Calibri"/>
          <w:b/>
          <w:bCs/>
          <w:lang w:eastAsia="en-GB"/>
        </w:rPr>
        <w:t>TO SET UP AN ANNUAL AND RECURRING COST FOR CANVA BUSINESS, WITH 1 SEAT AND DELEGATE AUTHORITY FOR MANAGING THE NECESSITY ANNUALLY FOR THIS TOOL TO THE CHIEF OFFICER.</w:t>
      </w:r>
    </w:p>
    <w:p w14:paraId="48293BD2" w14:textId="77777777" w:rsidR="00543782" w:rsidRPr="002E26D0" w:rsidRDefault="00543782" w:rsidP="005F3E8D">
      <w:pPr>
        <w:rPr>
          <w:rFonts w:ascii="Calibri" w:hAnsi="Calibri" w:cs="Calibri"/>
          <w:b/>
          <w:bCs/>
        </w:rPr>
      </w:pPr>
    </w:p>
    <w:p w14:paraId="2C885062" w14:textId="5A3B2122" w:rsidR="005F3E8D" w:rsidRPr="002E26D0" w:rsidRDefault="00256E63" w:rsidP="005F3E8D">
      <w:pPr>
        <w:rPr>
          <w:rFonts w:ascii="Calibri" w:hAnsi="Calibri" w:cs="Calibri"/>
          <w:b/>
          <w:bCs/>
        </w:rPr>
      </w:pPr>
      <w:r w:rsidRPr="002E26D0">
        <w:rPr>
          <w:rFonts w:ascii="Calibri" w:hAnsi="Calibri" w:cs="Calibri"/>
          <w:b/>
          <w:bCs/>
        </w:rPr>
        <w:t>131/26</w:t>
      </w:r>
      <w:r w:rsidR="00630B02" w:rsidRPr="002E26D0">
        <w:rPr>
          <w:rFonts w:ascii="Calibri" w:hAnsi="Calibri" w:cs="Calibri"/>
          <w:b/>
          <w:bCs/>
        </w:rPr>
        <w:tab/>
        <w:t>PROPOSAL – 2</w:t>
      </w:r>
      <w:r w:rsidR="00630B02" w:rsidRPr="002E26D0">
        <w:rPr>
          <w:rFonts w:ascii="Calibri" w:hAnsi="Calibri" w:cs="Calibri"/>
          <w:b/>
          <w:bCs/>
          <w:vertAlign w:val="superscript"/>
        </w:rPr>
        <w:t>ND</w:t>
      </w:r>
      <w:r w:rsidR="00630B02" w:rsidRPr="002E26D0">
        <w:rPr>
          <w:rFonts w:ascii="Calibri" w:hAnsi="Calibri" w:cs="Calibri"/>
          <w:b/>
          <w:bCs/>
        </w:rPr>
        <w:t xml:space="preserve"> MAYORS QUIZ</w:t>
      </w:r>
    </w:p>
    <w:p w14:paraId="0480879D" w14:textId="780B4339" w:rsidR="005F3E8D" w:rsidRPr="002E26D0" w:rsidRDefault="005F3E8D" w:rsidP="005F3E8D">
      <w:pPr>
        <w:rPr>
          <w:rFonts w:ascii="Calibri" w:hAnsi="Calibri" w:cs="Calibri"/>
          <w:lang w:eastAsia="en-GB"/>
        </w:rPr>
      </w:pPr>
      <w:r w:rsidRPr="002E26D0">
        <w:rPr>
          <w:rFonts w:ascii="Calibri" w:hAnsi="Calibri" w:cs="Calibri"/>
          <w:b/>
          <w:bCs/>
        </w:rPr>
        <w:tab/>
      </w:r>
      <w:r w:rsidRPr="002E26D0">
        <w:rPr>
          <w:rFonts w:ascii="Calibri" w:hAnsi="Calibri" w:cs="Calibri"/>
          <w:lang w:eastAsia="en-GB"/>
        </w:rPr>
        <w:t>Cllr. Haugh</w:t>
      </w:r>
      <w:r w:rsidR="00147521" w:rsidRPr="002E26D0">
        <w:rPr>
          <w:rFonts w:ascii="Calibri" w:hAnsi="Calibri" w:cs="Calibri"/>
          <w:lang w:eastAsia="en-GB"/>
        </w:rPr>
        <w:t xml:space="preserve"> </w:t>
      </w:r>
      <w:r w:rsidR="00144989" w:rsidRPr="002E26D0">
        <w:rPr>
          <w:rFonts w:ascii="Calibri" w:hAnsi="Calibri" w:cs="Calibri"/>
          <w:lang w:eastAsia="en-GB"/>
        </w:rPr>
        <w:t>proposed to run a second Q</w:t>
      </w:r>
      <w:r w:rsidR="00D34BA3" w:rsidRPr="002E26D0">
        <w:rPr>
          <w:rFonts w:ascii="Calibri" w:hAnsi="Calibri" w:cs="Calibri"/>
          <w:lang w:eastAsia="en-GB"/>
        </w:rPr>
        <w:t>u</w:t>
      </w:r>
      <w:r w:rsidR="00144989" w:rsidRPr="002E26D0">
        <w:rPr>
          <w:rFonts w:ascii="Calibri" w:hAnsi="Calibri" w:cs="Calibri"/>
          <w:lang w:eastAsia="en-GB"/>
        </w:rPr>
        <w:t xml:space="preserve">iz night </w:t>
      </w:r>
    </w:p>
    <w:p w14:paraId="49341516" w14:textId="221DDA39" w:rsidR="005F3E8D" w:rsidRPr="002E26D0" w:rsidRDefault="00147521" w:rsidP="00A800B9">
      <w:pPr>
        <w:ind w:left="720"/>
        <w:rPr>
          <w:rFonts w:asciiTheme="minorHAnsi" w:hAnsiTheme="minorHAnsi" w:cstheme="minorHAnsi"/>
          <w:b/>
          <w:bCs/>
        </w:rPr>
      </w:pPr>
      <w:r w:rsidRPr="002E26D0">
        <w:rPr>
          <w:rFonts w:asciiTheme="minorHAnsi" w:hAnsiTheme="minorHAnsi" w:cstheme="minorHAnsi"/>
          <w:b/>
          <w:bCs/>
        </w:rPr>
        <w:t>COMMITTEE RESOLVED TO AGREE £</w:t>
      </w:r>
      <w:r w:rsidR="00D34BA3" w:rsidRPr="002E26D0">
        <w:rPr>
          <w:rFonts w:asciiTheme="minorHAnsi" w:hAnsiTheme="minorHAnsi" w:cstheme="minorHAnsi"/>
          <w:b/>
          <w:bCs/>
        </w:rPr>
        <w:t>3</w:t>
      </w:r>
      <w:r w:rsidRPr="002E26D0">
        <w:rPr>
          <w:rFonts w:asciiTheme="minorHAnsi" w:hAnsiTheme="minorHAnsi" w:cstheme="minorHAnsi"/>
          <w:b/>
          <w:bCs/>
        </w:rPr>
        <w:t>00 FUNDING</w:t>
      </w:r>
      <w:r w:rsidR="008355DE" w:rsidRPr="002E26D0">
        <w:rPr>
          <w:rFonts w:asciiTheme="minorHAnsi" w:hAnsiTheme="minorHAnsi" w:cstheme="minorHAnsi"/>
          <w:b/>
          <w:bCs/>
        </w:rPr>
        <w:t xml:space="preserve"> FINANCIAL OFFICER TO RESEARCH HOW </w:t>
      </w:r>
      <w:r w:rsidR="00A800B9" w:rsidRPr="002E26D0">
        <w:rPr>
          <w:rFonts w:asciiTheme="minorHAnsi" w:hAnsiTheme="minorHAnsi" w:cstheme="minorHAnsi"/>
          <w:b/>
          <w:bCs/>
        </w:rPr>
        <w:t>THE EVENT IS FUNDED</w:t>
      </w:r>
    </w:p>
    <w:p w14:paraId="6AC38FAB" w14:textId="77777777" w:rsidR="00A800B9" w:rsidRPr="002E26D0" w:rsidRDefault="00A800B9" w:rsidP="00A800B9">
      <w:pPr>
        <w:rPr>
          <w:rFonts w:ascii="Calibri" w:hAnsi="Calibri" w:cs="Calibri"/>
          <w:lang w:eastAsia="en-GB"/>
        </w:rPr>
      </w:pPr>
    </w:p>
    <w:p w14:paraId="6B6B73B4" w14:textId="1AD72386" w:rsidR="00A800B9" w:rsidRPr="002E26D0" w:rsidRDefault="001020E7" w:rsidP="00A800B9">
      <w:pPr>
        <w:rPr>
          <w:rFonts w:ascii="Calibri" w:hAnsi="Calibri" w:cs="Calibri"/>
          <w:b/>
          <w:bCs/>
          <w:lang w:eastAsia="en-GB"/>
        </w:rPr>
      </w:pPr>
      <w:r w:rsidRPr="002E26D0">
        <w:rPr>
          <w:rFonts w:ascii="Calibri" w:hAnsi="Calibri" w:cs="Calibri"/>
          <w:b/>
          <w:bCs/>
          <w:lang w:eastAsia="en-GB"/>
        </w:rPr>
        <w:t>132/26</w:t>
      </w:r>
      <w:r w:rsidR="00A800B9" w:rsidRPr="002E26D0">
        <w:rPr>
          <w:rFonts w:ascii="Calibri" w:hAnsi="Calibri" w:cs="Calibri"/>
          <w:b/>
          <w:bCs/>
          <w:lang w:eastAsia="en-GB"/>
        </w:rPr>
        <w:tab/>
        <w:t>Venue Sub-Committee</w:t>
      </w:r>
    </w:p>
    <w:p w14:paraId="14429F67" w14:textId="09AFBD84" w:rsidR="00A800B9" w:rsidRPr="002E26D0" w:rsidRDefault="00A54A8E" w:rsidP="00A800B9">
      <w:pPr>
        <w:ind w:left="720"/>
        <w:jc w:val="both"/>
        <w:rPr>
          <w:rFonts w:ascii="Calibri" w:hAnsi="Calibri" w:cs="Calibri"/>
          <w:lang w:eastAsia="en-GB"/>
        </w:rPr>
      </w:pPr>
      <w:r w:rsidRPr="002E26D0">
        <w:rPr>
          <w:rFonts w:ascii="Calibri" w:hAnsi="Calibri" w:cs="Calibri"/>
          <w:lang w:eastAsia="en-GB"/>
        </w:rPr>
        <w:t>To</w:t>
      </w:r>
      <w:r w:rsidR="00A800B9" w:rsidRPr="002E26D0">
        <w:rPr>
          <w:rFonts w:ascii="Calibri" w:hAnsi="Calibri" w:cs="Calibri"/>
          <w:lang w:eastAsia="en-GB"/>
        </w:rPr>
        <w:t xml:space="preserve"> expedite the process for decisions around the Venue, the committee should debate </w:t>
      </w:r>
      <w:r w:rsidRPr="002E26D0">
        <w:rPr>
          <w:rFonts w:ascii="Calibri" w:hAnsi="Calibri" w:cs="Calibri"/>
          <w:lang w:eastAsia="en-GB"/>
        </w:rPr>
        <w:t>whether</w:t>
      </w:r>
      <w:r w:rsidR="00A800B9" w:rsidRPr="002E26D0">
        <w:rPr>
          <w:rFonts w:ascii="Calibri" w:hAnsi="Calibri" w:cs="Calibri"/>
          <w:lang w:eastAsia="en-GB"/>
        </w:rPr>
        <w:t xml:space="preserve"> to set up a Royston Venue Sub-Committee. </w:t>
      </w:r>
    </w:p>
    <w:p w14:paraId="5AE9F22E" w14:textId="2399942A" w:rsidR="00A800B9" w:rsidRPr="002E26D0" w:rsidRDefault="00A800B9" w:rsidP="00A800B9">
      <w:pPr>
        <w:ind w:left="720"/>
        <w:jc w:val="both"/>
        <w:rPr>
          <w:rFonts w:ascii="Calibri" w:hAnsi="Calibri" w:cs="Calibri"/>
          <w:lang w:eastAsia="en-GB"/>
        </w:rPr>
      </w:pPr>
      <w:r w:rsidRPr="002E26D0">
        <w:rPr>
          <w:rFonts w:ascii="Calibri" w:hAnsi="Calibri" w:cs="Calibri"/>
          <w:lang w:eastAsia="en-GB"/>
        </w:rPr>
        <w:t xml:space="preserve">It is recommended that the committee approves to create a Royston Venue Sub-Committee with delegated authority to make </w:t>
      </w:r>
      <w:r w:rsidR="00A54A8E" w:rsidRPr="002E26D0">
        <w:rPr>
          <w:rFonts w:ascii="Calibri" w:hAnsi="Calibri" w:cs="Calibri"/>
          <w:lang w:eastAsia="en-GB"/>
        </w:rPr>
        <w:t>all</w:t>
      </w:r>
      <w:r w:rsidRPr="002E26D0">
        <w:rPr>
          <w:rFonts w:ascii="Calibri" w:hAnsi="Calibri" w:cs="Calibri"/>
          <w:lang w:eastAsia="en-GB"/>
        </w:rPr>
        <w:t xml:space="preserve"> decisions related to the Venue on behalf of Royston Town Council, not superseding other already established limits in the financial regulations. </w:t>
      </w:r>
    </w:p>
    <w:p w14:paraId="5BFCBEA7" w14:textId="77777777" w:rsidR="00A800B9" w:rsidRPr="002E26D0" w:rsidRDefault="00A800B9" w:rsidP="00A800B9">
      <w:pPr>
        <w:ind w:left="720"/>
        <w:jc w:val="both"/>
        <w:rPr>
          <w:rFonts w:ascii="Calibri" w:hAnsi="Calibri" w:cs="Calibri"/>
          <w:b/>
          <w:bCs/>
          <w:sz w:val="20"/>
          <w:szCs w:val="20"/>
        </w:rPr>
      </w:pPr>
      <w:r w:rsidRPr="002E26D0">
        <w:rPr>
          <w:rFonts w:ascii="Calibri" w:hAnsi="Calibri" w:cs="Calibri"/>
          <w:lang w:eastAsia="en-GB"/>
        </w:rPr>
        <w:t>It is recommended that the council delegate creation of the terms of reference for this new sub-committee to the Deputy Chief Officer.</w:t>
      </w:r>
    </w:p>
    <w:p w14:paraId="12FCC5C4" w14:textId="6B71B815" w:rsidR="00A800B9" w:rsidRPr="002E26D0" w:rsidRDefault="00D64D67" w:rsidP="00A800B9">
      <w:pPr>
        <w:ind w:left="720"/>
        <w:rPr>
          <w:rFonts w:asciiTheme="minorHAnsi" w:hAnsiTheme="minorHAnsi" w:cstheme="minorHAnsi"/>
          <w:b/>
          <w:bCs/>
        </w:rPr>
      </w:pPr>
      <w:r w:rsidRPr="002E26D0">
        <w:rPr>
          <w:rFonts w:asciiTheme="minorHAnsi" w:hAnsiTheme="minorHAnsi" w:cstheme="minorHAnsi"/>
          <w:b/>
          <w:bCs/>
        </w:rPr>
        <w:t xml:space="preserve">COMMITTEE RESOLVED TO CREATE A </w:t>
      </w:r>
      <w:r w:rsidR="00774E5F" w:rsidRPr="002E26D0">
        <w:rPr>
          <w:rFonts w:asciiTheme="minorHAnsi" w:hAnsiTheme="minorHAnsi" w:cstheme="minorHAnsi"/>
          <w:b/>
          <w:bCs/>
        </w:rPr>
        <w:t>SUB COMMITTEE OF 4 PEOPLE</w:t>
      </w:r>
      <w:r w:rsidR="006356D6">
        <w:rPr>
          <w:rFonts w:asciiTheme="minorHAnsi" w:hAnsiTheme="minorHAnsi" w:cstheme="minorHAnsi"/>
          <w:b/>
          <w:bCs/>
        </w:rPr>
        <w:t xml:space="preserve"> COMPRISED OF CLLRS. NUTTING, FREEMAN, ADAMS AND JOHNSON</w:t>
      </w:r>
      <w:r w:rsidR="00E10A17">
        <w:rPr>
          <w:rFonts w:asciiTheme="minorHAnsi" w:hAnsiTheme="minorHAnsi" w:cstheme="minorHAnsi"/>
          <w:b/>
          <w:bCs/>
        </w:rPr>
        <w:t xml:space="preserve">, AS WELL AS DELEGATION FOR THE CREATION OF THE TERMS OF REFERENCE TO THE DEPUTY CHIEF OFFICER </w:t>
      </w:r>
      <w:r w:rsidR="00AE42BE">
        <w:rPr>
          <w:rFonts w:asciiTheme="minorHAnsi" w:hAnsiTheme="minorHAnsi" w:cstheme="minorHAnsi"/>
          <w:b/>
          <w:bCs/>
        </w:rPr>
        <w:t>WHO WILL CONSULT WITH THE NEW MEMBERS ACCORDINGLY.</w:t>
      </w:r>
    </w:p>
    <w:p w14:paraId="6D46F28D" w14:textId="77777777" w:rsidR="005F3E8D" w:rsidRPr="002E26D0" w:rsidRDefault="005F3E8D" w:rsidP="008C613B">
      <w:pPr>
        <w:rPr>
          <w:rFonts w:asciiTheme="minorHAnsi" w:hAnsiTheme="minorHAnsi" w:cstheme="minorHAnsi"/>
        </w:rPr>
      </w:pPr>
    </w:p>
    <w:p w14:paraId="65D30FB6" w14:textId="6CF96323" w:rsidR="0025664D" w:rsidRPr="002E26D0" w:rsidRDefault="002F594E" w:rsidP="0025664D">
      <w:pPr>
        <w:rPr>
          <w:rFonts w:asciiTheme="minorHAnsi" w:hAnsiTheme="minorHAnsi" w:cstheme="minorHAnsi"/>
          <w:b/>
          <w:bCs/>
        </w:rPr>
      </w:pPr>
      <w:r w:rsidRPr="002E26D0">
        <w:rPr>
          <w:rFonts w:asciiTheme="minorHAnsi" w:hAnsiTheme="minorHAnsi" w:cstheme="minorHAnsi"/>
          <w:b/>
          <w:bCs/>
        </w:rPr>
        <w:t>133</w:t>
      </w:r>
      <w:r w:rsidR="00513714" w:rsidRPr="002E26D0">
        <w:rPr>
          <w:rFonts w:asciiTheme="minorHAnsi" w:hAnsiTheme="minorHAnsi" w:cstheme="minorHAnsi"/>
          <w:b/>
          <w:bCs/>
        </w:rPr>
        <w:t>/26</w:t>
      </w:r>
      <w:r w:rsidR="0025664D" w:rsidRPr="002E26D0">
        <w:rPr>
          <w:rFonts w:asciiTheme="minorHAnsi" w:hAnsiTheme="minorHAnsi" w:cstheme="minorHAnsi"/>
        </w:rPr>
        <w:tab/>
      </w:r>
      <w:r w:rsidR="00612AF2" w:rsidRPr="002E26D0">
        <w:rPr>
          <w:rFonts w:asciiTheme="minorHAnsi" w:hAnsiTheme="minorHAnsi" w:cstheme="minorHAnsi"/>
          <w:b/>
          <w:bCs/>
        </w:rPr>
        <w:t>EXCLUSION OF PRESS AND PUBLIC:</w:t>
      </w:r>
    </w:p>
    <w:p w14:paraId="5DC0A350" w14:textId="77777777" w:rsidR="00BE633E" w:rsidRPr="002E26D0" w:rsidRDefault="00BE633E" w:rsidP="00BE633E">
      <w:pPr>
        <w:ind w:left="720" w:firstLine="6"/>
        <w:jc w:val="both"/>
        <w:rPr>
          <w:rFonts w:asciiTheme="minorHAnsi" w:hAnsiTheme="minorHAnsi" w:cstheme="minorHAnsi"/>
        </w:rPr>
      </w:pPr>
      <w:r w:rsidRPr="002E26D0">
        <w:rPr>
          <w:rFonts w:asciiTheme="minorHAnsi" w:hAnsiTheme="minorHAnsi" w:cstheme="minorHAnsi"/>
        </w:rPr>
        <w:t xml:space="preserve">In view of the confidential nature of the business about to be transacted, it is proposed that in the public interest, the public and press be excluded from the remainder of the meeting </w:t>
      </w:r>
      <w:r w:rsidRPr="002E26D0">
        <w:rPr>
          <w:rFonts w:asciiTheme="minorHAnsi" w:hAnsiTheme="minorHAnsi" w:cstheme="minorHAnsi"/>
        </w:rPr>
        <w:tab/>
        <w:t>under the provision of The Public Bodies (Admission to Meetings) Act 1960.</w:t>
      </w:r>
    </w:p>
    <w:p w14:paraId="0C394655" w14:textId="67796DD6" w:rsidR="00000184" w:rsidRPr="002E26D0" w:rsidRDefault="00000184" w:rsidP="00BE633E">
      <w:pPr>
        <w:ind w:left="720" w:firstLine="6"/>
        <w:jc w:val="both"/>
        <w:rPr>
          <w:rFonts w:asciiTheme="minorHAnsi" w:hAnsiTheme="minorHAnsi" w:cstheme="minorHAnsi"/>
        </w:rPr>
      </w:pPr>
      <w:r w:rsidRPr="002E26D0">
        <w:rPr>
          <w:rFonts w:asciiTheme="minorHAnsi" w:hAnsiTheme="minorHAnsi" w:cstheme="minorHAnsi"/>
        </w:rPr>
        <w:t>No Public is attendance.</w:t>
      </w:r>
    </w:p>
    <w:p w14:paraId="65E5F31E" w14:textId="77777777" w:rsidR="0025664D" w:rsidRPr="002E26D0" w:rsidRDefault="0025664D" w:rsidP="0025664D">
      <w:pPr>
        <w:ind w:left="720" w:firstLine="6"/>
        <w:jc w:val="both"/>
        <w:rPr>
          <w:rFonts w:asciiTheme="minorHAnsi" w:hAnsiTheme="minorHAnsi" w:cstheme="minorHAnsi"/>
        </w:rPr>
      </w:pPr>
    </w:p>
    <w:p w14:paraId="41ACBDB6" w14:textId="0100E0A3" w:rsidR="0025664D" w:rsidRPr="002E26D0" w:rsidRDefault="00C778AE" w:rsidP="0025664D">
      <w:pPr>
        <w:pStyle w:val="Heading2"/>
        <w:rPr>
          <w:rFonts w:asciiTheme="minorHAnsi" w:hAnsiTheme="minorHAnsi" w:cstheme="minorHAnsi"/>
          <w:b/>
          <w:bCs/>
        </w:rPr>
      </w:pPr>
      <w:r w:rsidRPr="002E26D0">
        <w:rPr>
          <w:rFonts w:asciiTheme="minorHAnsi" w:hAnsiTheme="minorHAnsi" w:cstheme="minorHAnsi"/>
          <w:b/>
          <w:bCs/>
        </w:rPr>
        <w:t>134</w:t>
      </w:r>
      <w:r w:rsidR="00513714" w:rsidRPr="002E26D0">
        <w:rPr>
          <w:rFonts w:asciiTheme="minorHAnsi" w:hAnsiTheme="minorHAnsi" w:cstheme="minorHAnsi"/>
          <w:b/>
          <w:bCs/>
        </w:rPr>
        <w:t>/</w:t>
      </w:r>
      <w:r w:rsidR="00612AF2" w:rsidRPr="002E26D0">
        <w:rPr>
          <w:rFonts w:asciiTheme="minorHAnsi" w:hAnsiTheme="minorHAnsi" w:cstheme="minorHAnsi"/>
          <w:b/>
          <w:bCs/>
        </w:rPr>
        <w:t>26</w:t>
      </w:r>
      <w:r w:rsidR="00612AF2" w:rsidRPr="002E26D0">
        <w:rPr>
          <w:rFonts w:asciiTheme="minorHAnsi" w:hAnsiTheme="minorHAnsi" w:cstheme="minorHAnsi"/>
          <w:b/>
          <w:bCs/>
        </w:rPr>
        <w:tab/>
        <w:t>STAFF MATTERS:</w:t>
      </w:r>
    </w:p>
    <w:p w14:paraId="1B8945D4" w14:textId="708CFCAE" w:rsidR="0025664D" w:rsidRPr="002E26D0" w:rsidRDefault="001C7011" w:rsidP="0025664D">
      <w:pPr>
        <w:ind w:left="709" w:hanging="709"/>
        <w:jc w:val="both"/>
        <w:rPr>
          <w:rFonts w:asciiTheme="minorHAnsi" w:hAnsiTheme="minorHAnsi" w:cstheme="minorHAnsi"/>
        </w:rPr>
      </w:pPr>
      <w:r w:rsidRPr="002E26D0">
        <w:rPr>
          <w:rFonts w:asciiTheme="minorHAnsi" w:hAnsiTheme="minorHAnsi" w:cstheme="minorHAnsi"/>
        </w:rPr>
        <w:tab/>
        <w:t xml:space="preserve">Nothing to report </w:t>
      </w:r>
    </w:p>
    <w:p w14:paraId="5DD3597D" w14:textId="77777777" w:rsidR="0025664D" w:rsidRPr="002E26D0" w:rsidRDefault="0025664D" w:rsidP="0025664D">
      <w:pPr>
        <w:ind w:left="1440" w:hanging="720"/>
        <w:rPr>
          <w:rFonts w:asciiTheme="minorHAnsi" w:hAnsiTheme="minorHAnsi" w:cstheme="minorHAnsi"/>
        </w:rPr>
      </w:pPr>
    </w:p>
    <w:p w14:paraId="4C3B6E71" w14:textId="77777777" w:rsidR="00C778AE" w:rsidRPr="002E26D0" w:rsidRDefault="00C778AE" w:rsidP="0025664D">
      <w:pPr>
        <w:rPr>
          <w:rFonts w:asciiTheme="minorHAnsi" w:hAnsiTheme="minorHAnsi" w:cstheme="minorHAnsi"/>
          <w:b/>
          <w:bCs/>
        </w:rPr>
      </w:pPr>
    </w:p>
    <w:p w14:paraId="5EE4B2B6" w14:textId="77777777" w:rsidR="00C778AE" w:rsidRPr="002E26D0" w:rsidRDefault="00C778AE" w:rsidP="0025664D">
      <w:pPr>
        <w:rPr>
          <w:rFonts w:asciiTheme="minorHAnsi" w:hAnsiTheme="minorHAnsi" w:cstheme="minorHAnsi"/>
          <w:b/>
          <w:bCs/>
        </w:rPr>
      </w:pPr>
    </w:p>
    <w:p w14:paraId="175AEB05" w14:textId="77777777" w:rsidR="00C778AE" w:rsidRPr="002E26D0" w:rsidRDefault="00C778AE" w:rsidP="0025664D">
      <w:pPr>
        <w:rPr>
          <w:rFonts w:asciiTheme="minorHAnsi" w:hAnsiTheme="minorHAnsi" w:cstheme="minorHAnsi"/>
          <w:b/>
          <w:bCs/>
        </w:rPr>
      </w:pPr>
    </w:p>
    <w:p w14:paraId="101CF139" w14:textId="06A8DE0A" w:rsidR="0025664D" w:rsidRPr="00CE4845" w:rsidRDefault="00C778AE" w:rsidP="0025664D">
      <w:pPr>
        <w:rPr>
          <w:rFonts w:asciiTheme="minorHAnsi" w:hAnsiTheme="minorHAnsi" w:cstheme="minorHAnsi"/>
          <w:b/>
          <w:bCs/>
        </w:rPr>
      </w:pPr>
      <w:r>
        <w:rPr>
          <w:rFonts w:asciiTheme="minorHAnsi" w:hAnsiTheme="minorHAnsi" w:cstheme="minorHAnsi"/>
          <w:b/>
          <w:bCs/>
        </w:rPr>
        <w:t>135</w:t>
      </w:r>
      <w:r w:rsidR="00502052" w:rsidRPr="00CE4845">
        <w:rPr>
          <w:rFonts w:asciiTheme="minorHAnsi" w:hAnsiTheme="minorHAnsi" w:cstheme="minorHAnsi"/>
          <w:b/>
          <w:bCs/>
        </w:rPr>
        <w:t>/</w:t>
      </w:r>
      <w:r w:rsidR="00C22671" w:rsidRPr="00CE4845">
        <w:rPr>
          <w:rFonts w:asciiTheme="minorHAnsi" w:hAnsiTheme="minorHAnsi" w:cstheme="minorHAnsi"/>
          <w:b/>
          <w:bCs/>
        </w:rPr>
        <w:t>26</w:t>
      </w:r>
      <w:r w:rsidR="00C22671" w:rsidRPr="00CE4845">
        <w:rPr>
          <w:rFonts w:asciiTheme="minorHAnsi" w:hAnsiTheme="minorHAnsi" w:cstheme="minorHAnsi"/>
        </w:rPr>
        <w:tab/>
      </w:r>
      <w:r w:rsidR="00C22671" w:rsidRPr="00CE4845">
        <w:rPr>
          <w:rFonts w:asciiTheme="minorHAnsi" w:hAnsiTheme="minorHAnsi" w:cstheme="minorHAnsi"/>
          <w:b/>
          <w:bCs/>
        </w:rPr>
        <w:t>DATE OF NEXT MEETING</w:t>
      </w:r>
    </w:p>
    <w:p w14:paraId="0A146639" w14:textId="287FAE85" w:rsidR="00BE59D1" w:rsidRPr="00CE4845" w:rsidRDefault="0025664D" w:rsidP="00AE34B8">
      <w:pPr>
        <w:rPr>
          <w:rFonts w:asciiTheme="minorHAnsi" w:hAnsiTheme="minorHAnsi" w:cstheme="minorHAnsi"/>
        </w:rPr>
      </w:pPr>
      <w:r w:rsidRPr="00CE4845">
        <w:rPr>
          <w:rFonts w:asciiTheme="minorHAnsi" w:hAnsiTheme="minorHAnsi" w:cstheme="minorHAnsi"/>
          <w:b/>
          <w:bCs/>
        </w:rPr>
        <w:tab/>
      </w:r>
      <w:r w:rsidR="00413592" w:rsidRPr="00CE4845">
        <w:rPr>
          <w:rFonts w:asciiTheme="minorHAnsi" w:hAnsiTheme="minorHAnsi" w:cstheme="minorHAnsi"/>
        </w:rPr>
        <w:t xml:space="preserve">Monday </w:t>
      </w:r>
      <w:r w:rsidR="00232435">
        <w:rPr>
          <w:rFonts w:asciiTheme="minorHAnsi" w:hAnsiTheme="minorHAnsi" w:cstheme="minorHAnsi"/>
        </w:rPr>
        <w:t>30</w:t>
      </w:r>
      <w:r w:rsidR="00232435" w:rsidRPr="00232435">
        <w:rPr>
          <w:rFonts w:asciiTheme="minorHAnsi" w:hAnsiTheme="minorHAnsi" w:cstheme="minorHAnsi"/>
          <w:vertAlign w:val="superscript"/>
        </w:rPr>
        <w:t>th</w:t>
      </w:r>
      <w:r w:rsidR="00232435">
        <w:rPr>
          <w:rFonts w:asciiTheme="minorHAnsi" w:hAnsiTheme="minorHAnsi" w:cstheme="minorHAnsi"/>
        </w:rPr>
        <w:t xml:space="preserve"> March </w:t>
      </w:r>
      <w:r w:rsidR="00413592" w:rsidRPr="00CE4845">
        <w:rPr>
          <w:rFonts w:asciiTheme="minorHAnsi" w:hAnsiTheme="minorHAnsi" w:cstheme="minorHAnsi"/>
        </w:rPr>
        <w:t>at 19:30hrs.</w:t>
      </w:r>
    </w:p>
    <w:p w14:paraId="3470249B" w14:textId="77777777" w:rsidR="00892EFD" w:rsidRPr="00CE4845" w:rsidRDefault="00892EFD" w:rsidP="00892EFD">
      <w:pPr>
        <w:rPr>
          <w:rFonts w:asciiTheme="minorHAnsi" w:hAnsiTheme="minorHAnsi" w:cstheme="minorHAnsi"/>
          <w:color w:val="EE0000"/>
        </w:rPr>
      </w:pPr>
      <w:r w:rsidRPr="00CE4845">
        <w:rPr>
          <w:rFonts w:asciiTheme="minorHAnsi" w:hAnsiTheme="minorHAnsi" w:cstheme="minorHAnsi"/>
        </w:rPr>
        <w:tab/>
      </w:r>
    </w:p>
    <w:p w14:paraId="7B6B4496" w14:textId="77777777" w:rsidR="000F0E9F" w:rsidRPr="00CE4845" w:rsidRDefault="000F0E9F" w:rsidP="000F0E9F">
      <w:pPr>
        <w:rPr>
          <w:rFonts w:asciiTheme="minorHAnsi" w:hAnsiTheme="minorHAnsi" w:cstheme="minorHAnsi"/>
        </w:rPr>
      </w:pPr>
      <w:r w:rsidRPr="00CE4845">
        <w:rPr>
          <w:rStyle w:val="eop"/>
          <w:rFonts w:asciiTheme="minorHAnsi" w:hAnsiTheme="minorHAnsi" w:cstheme="minorHAnsi"/>
        </w:rPr>
        <w:tab/>
      </w:r>
    </w:p>
    <w:p w14:paraId="5D3331EA" w14:textId="77777777" w:rsidR="000F0E9F" w:rsidRPr="00CE4845" w:rsidRDefault="000F0E9F" w:rsidP="000F0E9F">
      <w:pPr>
        <w:rPr>
          <w:rFonts w:asciiTheme="minorHAnsi" w:hAnsiTheme="minorHAnsi" w:cstheme="minorHAnsi"/>
        </w:rPr>
      </w:pPr>
      <w:r w:rsidRPr="00CE4845">
        <w:rPr>
          <w:rFonts w:asciiTheme="minorHAnsi" w:hAnsiTheme="minorHAnsi" w:cstheme="minorHAnsi"/>
        </w:rPr>
        <w:t xml:space="preserve">There being no further business the Chairman closed the meeting </w:t>
      </w:r>
    </w:p>
    <w:p w14:paraId="100ECEEE" w14:textId="77777777" w:rsidR="000F0E9F" w:rsidRPr="00CE4845" w:rsidRDefault="000F0E9F" w:rsidP="000F0E9F">
      <w:pPr>
        <w:rPr>
          <w:rFonts w:asciiTheme="minorHAnsi" w:hAnsiTheme="minorHAnsi" w:cstheme="minorHAnsi"/>
        </w:rPr>
      </w:pPr>
    </w:p>
    <w:p w14:paraId="232529AC" w14:textId="77777777" w:rsidR="000F0E9F" w:rsidRPr="00CE4845" w:rsidRDefault="000F0E9F" w:rsidP="000F0E9F">
      <w:pPr>
        <w:rPr>
          <w:rFonts w:asciiTheme="minorHAnsi" w:hAnsiTheme="minorHAnsi" w:cstheme="minorHAnsi"/>
        </w:rPr>
      </w:pPr>
      <w:r w:rsidRPr="00CE4845">
        <w:rPr>
          <w:rFonts w:asciiTheme="minorHAnsi" w:hAnsiTheme="minorHAnsi" w:cstheme="minorHAnsi"/>
        </w:rPr>
        <w:t>Signed: _______________________________________</w:t>
      </w:r>
    </w:p>
    <w:p w14:paraId="63BC8193" w14:textId="77777777" w:rsidR="000F0E9F" w:rsidRPr="00CE4845" w:rsidRDefault="000F0E9F" w:rsidP="000F0E9F">
      <w:pPr>
        <w:rPr>
          <w:rFonts w:asciiTheme="minorHAnsi" w:hAnsiTheme="minorHAnsi" w:cstheme="minorHAnsi"/>
        </w:rPr>
      </w:pPr>
    </w:p>
    <w:p w14:paraId="51C3D94A" w14:textId="77777777" w:rsidR="000F0E9F" w:rsidRPr="00CE4845" w:rsidRDefault="000F0E9F" w:rsidP="000F0E9F">
      <w:pPr>
        <w:rPr>
          <w:rFonts w:asciiTheme="minorHAnsi" w:hAnsiTheme="minorHAnsi" w:cstheme="minorHAnsi"/>
        </w:rPr>
      </w:pPr>
      <w:r w:rsidRPr="00CE4845">
        <w:rPr>
          <w:rFonts w:asciiTheme="minorHAnsi" w:hAnsiTheme="minorHAnsi" w:cstheme="minorHAnsi"/>
        </w:rPr>
        <w:t>Date:     _______________________________________</w:t>
      </w:r>
    </w:p>
    <w:p w14:paraId="4D5BB26C" w14:textId="6173D382" w:rsidR="00892EFD" w:rsidRDefault="00892EFD" w:rsidP="00AE34B8">
      <w:pPr>
        <w:rPr>
          <w:rStyle w:val="eop"/>
          <w:rFonts w:asciiTheme="minorHAnsi" w:hAnsiTheme="minorHAnsi" w:cstheme="minorHAnsi"/>
        </w:rPr>
      </w:pPr>
    </w:p>
    <w:p w14:paraId="637CEFA5" w14:textId="77777777" w:rsidR="00410383" w:rsidRPr="00410383" w:rsidRDefault="00410383" w:rsidP="00410383">
      <w:pPr>
        <w:rPr>
          <w:rFonts w:ascii="Calibri" w:hAnsi="Calibri" w:cs="Calibri"/>
          <w:color w:val="EE0000"/>
        </w:rPr>
      </w:pPr>
    </w:p>
    <w:p w14:paraId="4423FA35" w14:textId="77777777" w:rsidR="00410383" w:rsidRPr="00410383" w:rsidRDefault="00410383" w:rsidP="00410383">
      <w:pPr>
        <w:tabs>
          <w:tab w:val="center" w:pos="4962"/>
          <w:tab w:val="center" w:pos="7088"/>
        </w:tabs>
        <w:rPr>
          <w:rFonts w:ascii="Calibri" w:hAnsi="Calibri" w:cs="Calibri"/>
          <w:b/>
          <w:bCs/>
          <w:color w:val="EE0000"/>
        </w:rPr>
      </w:pPr>
    </w:p>
    <w:p w14:paraId="60A1DE4C" w14:textId="77777777" w:rsidR="00410383" w:rsidRPr="00410383" w:rsidRDefault="00410383" w:rsidP="00410383">
      <w:pPr>
        <w:ind w:left="720"/>
        <w:rPr>
          <w:rFonts w:ascii="Calibri" w:hAnsi="Calibri" w:cs="Calibri"/>
          <w:b/>
          <w:bCs/>
          <w:color w:val="EE0000"/>
        </w:rPr>
      </w:pPr>
    </w:p>
    <w:p w14:paraId="34300B75" w14:textId="77777777" w:rsidR="00410383" w:rsidRPr="00410383" w:rsidRDefault="00410383" w:rsidP="00410383">
      <w:pPr>
        <w:rPr>
          <w:rFonts w:ascii="Calibri" w:hAnsi="Calibri" w:cs="Calibri"/>
          <w:b/>
          <w:bCs/>
          <w:color w:val="EE0000"/>
        </w:rPr>
      </w:pPr>
    </w:p>
    <w:p w14:paraId="4E08DE8E" w14:textId="77777777" w:rsidR="00410383" w:rsidRPr="00410383" w:rsidRDefault="00410383" w:rsidP="00410383">
      <w:pPr>
        <w:rPr>
          <w:rFonts w:ascii="Calibri" w:hAnsi="Calibri" w:cs="Calibri"/>
          <w:b/>
          <w:bCs/>
          <w:color w:val="EE0000"/>
        </w:rPr>
      </w:pPr>
    </w:p>
    <w:p w14:paraId="73C34642" w14:textId="77777777" w:rsidR="00410383" w:rsidRPr="00410383" w:rsidRDefault="00410383" w:rsidP="00410383">
      <w:pPr>
        <w:rPr>
          <w:rFonts w:ascii="Calibri" w:hAnsi="Calibri" w:cs="Calibri"/>
          <w:color w:val="EE0000"/>
        </w:rPr>
      </w:pPr>
      <w:r w:rsidRPr="00410383">
        <w:rPr>
          <w:rFonts w:ascii="Calibri" w:hAnsi="Calibri" w:cs="Calibri"/>
          <w:color w:val="EE0000"/>
        </w:rPr>
        <w:tab/>
      </w:r>
    </w:p>
    <w:p w14:paraId="256B54F4" w14:textId="77777777" w:rsidR="00410383" w:rsidRPr="00410383" w:rsidRDefault="00410383" w:rsidP="00410383">
      <w:pPr>
        <w:outlineLvl w:val="2"/>
        <w:rPr>
          <w:rFonts w:ascii="Calibri" w:hAnsi="Calibri" w:cs="Calibri"/>
          <w:color w:val="EE0000"/>
        </w:rPr>
      </w:pPr>
    </w:p>
    <w:p w14:paraId="1EF94A0D" w14:textId="77777777" w:rsidR="00410383" w:rsidRPr="00410383" w:rsidRDefault="00410383" w:rsidP="00AE34B8">
      <w:pPr>
        <w:rPr>
          <w:rStyle w:val="eop"/>
          <w:rFonts w:asciiTheme="minorHAnsi" w:hAnsiTheme="minorHAnsi" w:cstheme="minorHAnsi"/>
          <w:b/>
          <w:bCs/>
          <w:color w:val="EE0000"/>
        </w:rPr>
      </w:pPr>
    </w:p>
    <w:sectPr w:rsidR="00410383" w:rsidRPr="00410383" w:rsidSect="00F8738F">
      <w:headerReference w:type="even" r:id="rId11"/>
      <w:headerReference w:type="default" r:id="rId12"/>
      <w:footerReference w:type="even" r:id="rId13"/>
      <w:footerReference w:type="default" r:id="rId14"/>
      <w:headerReference w:type="first" r:id="rId15"/>
      <w:footerReference w:type="first" r:id="rId16"/>
      <w:pgSz w:w="11906" w:h="16838" w:code="9"/>
      <w:pgMar w:top="1134" w:right="707"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7985" w14:textId="77777777" w:rsidR="007C07A2" w:rsidRDefault="007C07A2">
      <w:r>
        <w:separator/>
      </w:r>
    </w:p>
  </w:endnote>
  <w:endnote w:type="continuationSeparator" w:id="0">
    <w:p w14:paraId="2B1A6AAA" w14:textId="77777777" w:rsidR="007C07A2" w:rsidRDefault="007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3A9" w14:textId="77777777" w:rsidR="000047E8" w:rsidRDefault="00004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623835"/>
      <w:docPartObj>
        <w:docPartGallery w:val="Page Numbers (Bottom of Page)"/>
        <w:docPartUnique/>
      </w:docPartObj>
    </w:sdtPr>
    <w:sdtEndPr>
      <w:rPr>
        <w:noProof/>
      </w:rPr>
    </w:sdtEndPr>
    <w:sdtContent>
      <w:p w14:paraId="2B4F1C19" w14:textId="33D5604E" w:rsidR="007C4C20" w:rsidRDefault="007C4C20">
        <w:pPr>
          <w:pStyle w:val="Footer"/>
          <w:jc w:val="center"/>
        </w:pPr>
        <w:r>
          <w:fldChar w:fldCharType="begin"/>
        </w:r>
        <w:r>
          <w:instrText xml:space="preserve"> PAGE   \* MERGEFORMAT </w:instrText>
        </w:r>
        <w:r>
          <w:fldChar w:fldCharType="separate"/>
        </w:r>
        <w:r w:rsidR="006927BE">
          <w:rPr>
            <w:noProof/>
          </w:rPr>
          <w:t>5</w:t>
        </w:r>
        <w:r>
          <w:rPr>
            <w:noProof/>
          </w:rPr>
          <w:fldChar w:fldCharType="end"/>
        </w:r>
      </w:p>
    </w:sdtContent>
  </w:sdt>
  <w:p w14:paraId="2228C0AA" w14:textId="77777777" w:rsidR="00BD66BA" w:rsidRDefault="00BD6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8CAD" w14:textId="77777777" w:rsidR="000047E8" w:rsidRDefault="00004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1541" w14:textId="77777777" w:rsidR="007C07A2" w:rsidRDefault="007C07A2">
      <w:bookmarkStart w:id="0" w:name="_Hlk207194660"/>
      <w:bookmarkEnd w:id="0"/>
      <w:r>
        <w:separator/>
      </w:r>
    </w:p>
  </w:footnote>
  <w:footnote w:type="continuationSeparator" w:id="0">
    <w:p w14:paraId="53830339" w14:textId="77777777" w:rsidR="007C07A2" w:rsidRDefault="007C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5D54516A" w:rsidR="00BF50BB" w:rsidRPr="00BF50BB" w:rsidRDefault="00000000" w:rsidP="00BF50BB">
    <w:pPr>
      <w:tabs>
        <w:tab w:val="center" w:pos="4513"/>
        <w:tab w:val="right" w:pos="9026"/>
      </w:tabs>
      <w:jc w:val="center"/>
      <w:rPr>
        <w:rFonts w:ascii="Aptos" w:eastAsia="Aptos" w:hAnsi="Aptos"/>
        <w:kern w:val="2"/>
        <w:sz w:val="22"/>
        <w:szCs w:val="22"/>
        <w14:ligatures w14:val="standardContextual"/>
      </w:rPr>
    </w:pPr>
    <w:sdt>
      <w:sdtPr>
        <w:rPr>
          <w:rFonts w:ascii="Aptos" w:eastAsia="Aptos" w:hAnsi="Aptos"/>
          <w:kern w:val="2"/>
          <w:sz w:val="22"/>
          <w:szCs w:val="22"/>
          <w14:ligatures w14:val="standardContextual"/>
        </w:rPr>
        <w:id w:val="227043032"/>
        <w:docPartObj>
          <w:docPartGallery w:val="Watermarks"/>
          <w:docPartUnique/>
        </w:docPartObj>
      </w:sdtPr>
      <w:sdtContent>
        <w:r>
          <w:rPr>
            <w:rFonts w:ascii="Aptos" w:eastAsia="Aptos" w:hAnsi="Aptos"/>
            <w:noProof/>
            <w:kern w:val="2"/>
            <w:sz w:val="22"/>
            <w:szCs w:val="22"/>
            <w14:ligatures w14:val="standardContextual"/>
          </w:rPr>
          <w:pict w14:anchorId="56C2C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0BB">
      <w:rPr>
        <w:noProof/>
        <w:lang w:eastAsia="en-GB"/>
      </w:rPr>
      <w:drawing>
        <wp:inline distT="0" distB="0" distL="0" distR="0" wp14:anchorId="6B8AC8CA" wp14:editId="2C8FF70B">
          <wp:extent cx="694944" cy="1067510"/>
          <wp:effectExtent l="0" t="0" r="0" b="0"/>
          <wp:docPr id="1993962577"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0BB6" w14:textId="77777777" w:rsidR="000047E8" w:rsidRDefault="00004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2"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3"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4"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517368E7"/>
    <w:multiLevelType w:val="hybridMultilevel"/>
    <w:tmpl w:val="09347598"/>
    <w:lvl w:ilvl="0" w:tplc="EC24E84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7"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8"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9" w15:restartNumberingAfterBreak="0">
    <w:nsid w:val="557A7A4B"/>
    <w:multiLevelType w:val="hybridMultilevel"/>
    <w:tmpl w:val="5DF852F0"/>
    <w:lvl w:ilvl="0" w:tplc="4398766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2"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3"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9856FF7"/>
    <w:multiLevelType w:val="hybridMultilevel"/>
    <w:tmpl w:val="D3A4D08C"/>
    <w:lvl w:ilvl="0" w:tplc="0436EADE">
      <w:start w:val="1"/>
      <w:numFmt w:val="lowerRoman"/>
      <w:lvlText w:val="%1)"/>
      <w:lvlJc w:val="left"/>
      <w:pPr>
        <w:ind w:left="1080" w:hanging="72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460836"/>
    <w:multiLevelType w:val="hybridMultilevel"/>
    <w:tmpl w:val="4C32A24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8"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917589990">
    <w:abstractNumId w:val="22"/>
  </w:num>
  <w:num w:numId="2" w16cid:durableId="1260328458">
    <w:abstractNumId w:val="14"/>
  </w:num>
  <w:num w:numId="3" w16cid:durableId="1799494500">
    <w:abstractNumId w:val="8"/>
  </w:num>
  <w:num w:numId="4" w16cid:durableId="667638217">
    <w:abstractNumId w:val="17"/>
  </w:num>
  <w:num w:numId="5" w16cid:durableId="111050000">
    <w:abstractNumId w:val="10"/>
  </w:num>
  <w:num w:numId="6" w16cid:durableId="151796715">
    <w:abstractNumId w:val="9"/>
  </w:num>
  <w:num w:numId="7" w16cid:durableId="1573661332">
    <w:abstractNumId w:val="28"/>
  </w:num>
  <w:num w:numId="8" w16cid:durableId="646477836">
    <w:abstractNumId w:val="11"/>
  </w:num>
  <w:num w:numId="9" w16cid:durableId="183371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550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70196">
    <w:abstractNumId w:val="13"/>
  </w:num>
  <w:num w:numId="12" w16cid:durableId="1964536456">
    <w:abstractNumId w:val="21"/>
  </w:num>
  <w:num w:numId="13" w16cid:durableId="563492346">
    <w:abstractNumId w:val="18"/>
  </w:num>
  <w:num w:numId="14" w16cid:durableId="1933902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1070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3072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564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1102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119506">
    <w:abstractNumId w:val="1"/>
  </w:num>
  <w:num w:numId="20" w16cid:durableId="1297762292">
    <w:abstractNumId w:val="0"/>
  </w:num>
  <w:num w:numId="21" w16cid:durableId="1925145746">
    <w:abstractNumId w:val="20"/>
  </w:num>
  <w:num w:numId="22" w16cid:durableId="1258322833">
    <w:abstractNumId w:val="5"/>
  </w:num>
  <w:num w:numId="23" w16cid:durableId="2091734972">
    <w:abstractNumId w:val="7"/>
  </w:num>
  <w:num w:numId="24" w16cid:durableId="6564266">
    <w:abstractNumId w:val="6"/>
  </w:num>
  <w:num w:numId="25" w16cid:durableId="1176191135">
    <w:abstractNumId w:val="24"/>
  </w:num>
  <w:num w:numId="26" w16cid:durableId="1933397482">
    <w:abstractNumId w:val="3"/>
  </w:num>
  <w:num w:numId="27" w16cid:durableId="12825674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3900103">
    <w:abstractNumId w:val="25"/>
  </w:num>
  <w:num w:numId="29" w16cid:durableId="161163020">
    <w:abstractNumId w:val="26"/>
  </w:num>
  <w:num w:numId="30" w16cid:durableId="55378114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0184"/>
    <w:rsid w:val="000047E8"/>
    <w:rsid w:val="000050A8"/>
    <w:rsid w:val="0001035E"/>
    <w:rsid w:val="000111BC"/>
    <w:rsid w:val="00013825"/>
    <w:rsid w:val="000161E9"/>
    <w:rsid w:val="000169AF"/>
    <w:rsid w:val="000244A0"/>
    <w:rsid w:val="00025A17"/>
    <w:rsid w:val="0003349C"/>
    <w:rsid w:val="0003421F"/>
    <w:rsid w:val="000360BB"/>
    <w:rsid w:val="000406FF"/>
    <w:rsid w:val="000415B9"/>
    <w:rsid w:val="00045736"/>
    <w:rsid w:val="000521DD"/>
    <w:rsid w:val="0005447A"/>
    <w:rsid w:val="00054493"/>
    <w:rsid w:val="00061631"/>
    <w:rsid w:val="000652E0"/>
    <w:rsid w:val="00073D85"/>
    <w:rsid w:val="00075026"/>
    <w:rsid w:val="000778A5"/>
    <w:rsid w:val="00080684"/>
    <w:rsid w:val="00082D7C"/>
    <w:rsid w:val="000865A9"/>
    <w:rsid w:val="00090B12"/>
    <w:rsid w:val="000928D1"/>
    <w:rsid w:val="000A46A1"/>
    <w:rsid w:val="000A571D"/>
    <w:rsid w:val="000B01F6"/>
    <w:rsid w:val="000B0C17"/>
    <w:rsid w:val="000B60E1"/>
    <w:rsid w:val="000C01CB"/>
    <w:rsid w:val="000C0833"/>
    <w:rsid w:val="000D030A"/>
    <w:rsid w:val="000D116E"/>
    <w:rsid w:val="000D233A"/>
    <w:rsid w:val="000D3D80"/>
    <w:rsid w:val="000D6264"/>
    <w:rsid w:val="000D758C"/>
    <w:rsid w:val="000E277C"/>
    <w:rsid w:val="000F03A5"/>
    <w:rsid w:val="000F0E9F"/>
    <w:rsid w:val="000F6148"/>
    <w:rsid w:val="001020E7"/>
    <w:rsid w:val="00105C7C"/>
    <w:rsid w:val="00106E43"/>
    <w:rsid w:val="00107754"/>
    <w:rsid w:val="00110F39"/>
    <w:rsid w:val="00117A41"/>
    <w:rsid w:val="00122838"/>
    <w:rsid w:val="00122EF4"/>
    <w:rsid w:val="001235EA"/>
    <w:rsid w:val="00124249"/>
    <w:rsid w:val="0012750C"/>
    <w:rsid w:val="00133729"/>
    <w:rsid w:val="00136559"/>
    <w:rsid w:val="001409A5"/>
    <w:rsid w:val="00144989"/>
    <w:rsid w:val="00144A16"/>
    <w:rsid w:val="00146FCE"/>
    <w:rsid w:val="00147521"/>
    <w:rsid w:val="00170790"/>
    <w:rsid w:val="001722A7"/>
    <w:rsid w:val="00182205"/>
    <w:rsid w:val="00196717"/>
    <w:rsid w:val="001A0326"/>
    <w:rsid w:val="001A1938"/>
    <w:rsid w:val="001A31EF"/>
    <w:rsid w:val="001A4666"/>
    <w:rsid w:val="001C01FC"/>
    <w:rsid w:val="001C251E"/>
    <w:rsid w:val="001C37B8"/>
    <w:rsid w:val="001C7011"/>
    <w:rsid w:val="001D38BC"/>
    <w:rsid w:val="001D3B05"/>
    <w:rsid w:val="001D6620"/>
    <w:rsid w:val="002031E8"/>
    <w:rsid w:val="002056A0"/>
    <w:rsid w:val="00205729"/>
    <w:rsid w:val="00205FE5"/>
    <w:rsid w:val="00212545"/>
    <w:rsid w:val="00212815"/>
    <w:rsid w:val="002165B2"/>
    <w:rsid w:val="00220762"/>
    <w:rsid w:val="002219FA"/>
    <w:rsid w:val="00221FAB"/>
    <w:rsid w:val="002225CE"/>
    <w:rsid w:val="002225DC"/>
    <w:rsid w:val="00223505"/>
    <w:rsid w:val="002319D5"/>
    <w:rsid w:val="00232435"/>
    <w:rsid w:val="00235346"/>
    <w:rsid w:val="00241BC9"/>
    <w:rsid w:val="002543FA"/>
    <w:rsid w:val="0025664D"/>
    <w:rsid w:val="00256E63"/>
    <w:rsid w:val="00267C3F"/>
    <w:rsid w:val="002816A1"/>
    <w:rsid w:val="0029393F"/>
    <w:rsid w:val="00294F5A"/>
    <w:rsid w:val="002958B6"/>
    <w:rsid w:val="00296361"/>
    <w:rsid w:val="0029670A"/>
    <w:rsid w:val="002A522B"/>
    <w:rsid w:val="002B147A"/>
    <w:rsid w:val="002B19E5"/>
    <w:rsid w:val="002B2517"/>
    <w:rsid w:val="002B42B5"/>
    <w:rsid w:val="002B717B"/>
    <w:rsid w:val="002C5F1E"/>
    <w:rsid w:val="002C7A83"/>
    <w:rsid w:val="002D3830"/>
    <w:rsid w:val="002D4C9C"/>
    <w:rsid w:val="002D5F0F"/>
    <w:rsid w:val="002D6827"/>
    <w:rsid w:val="002E03DE"/>
    <w:rsid w:val="002E23F8"/>
    <w:rsid w:val="002E26D0"/>
    <w:rsid w:val="002E4A76"/>
    <w:rsid w:val="002F1A3F"/>
    <w:rsid w:val="002F55D1"/>
    <w:rsid w:val="002F594E"/>
    <w:rsid w:val="003004CA"/>
    <w:rsid w:val="00313DC2"/>
    <w:rsid w:val="003206B4"/>
    <w:rsid w:val="00327863"/>
    <w:rsid w:val="00330A80"/>
    <w:rsid w:val="003331E6"/>
    <w:rsid w:val="00346339"/>
    <w:rsid w:val="00351B6A"/>
    <w:rsid w:val="003671A1"/>
    <w:rsid w:val="003673A6"/>
    <w:rsid w:val="003715F3"/>
    <w:rsid w:val="0038163D"/>
    <w:rsid w:val="0039356C"/>
    <w:rsid w:val="003A1507"/>
    <w:rsid w:val="003A200F"/>
    <w:rsid w:val="003A29EA"/>
    <w:rsid w:val="003A60DD"/>
    <w:rsid w:val="003A7284"/>
    <w:rsid w:val="003A7C0A"/>
    <w:rsid w:val="003B5485"/>
    <w:rsid w:val="003B56AC"/>
    <w:rsid w:val="003B65C1"/>
    <w:rsid w:val="003B683D"/>
    <w:rsid w:val="003C14A3"/>
    <w:rsid w:val="003C2AE4"/>
    <w:rsid w:val="003D0FEF"/>
    <w:rsid w:val="003D1A64"/>
    <w:rsid w:val="003D2E74"/>
    <w:rsid w:val="003D3962"/>
    <w:rsid w:val="003D6A72"/>
    <w:rsid w:val="003E2077"/>
    <w:rsid w:val="003E45B3"/>
    <w:rsid w:val="003F00E5"/>
    <w:rsid w:val="003F06C3"/>
    <w:rsid w:val="003F248D"/>
    <w:rsid w:val="003F6775"/>
    <w:rsid w:val="00402835"/>
    <w:rsid w:val="00403DA9"/>
    <w:rsid w:val="004069C8"/>
    <w:rsid w:val="00410383"/>
    <w:rsid w:val="004114F4"/>
    <w:rsid w:val="00413592"/>
    <w:rsid w:val="00413F13"/>
    <w:rsid w:val="0041419C"/>
    <w:rsid w:val="004146C7"/>
    <w:rsid w:val="004153B8"/>
    <w:rsid w:val="004172F2"/>
    <w:rsid w:val="00430304"/>
    <w:rsid w:val="0043159B"/>
    <w:rsid w:val="00431876"/>
    <w:rsid w:val="00436DCF"/>
    <w:rsid w:val="00441D11"/>
    <w:rsid w:val="00443562"/>
    <w:rsid w:val="0045732D"/>
    <w:rsid w:val="00460D16"/>
    <w:rsid w:val="00464325"/>
    <w:rsid w:val="00466155"/>
    <w:rsid w:val="00466CE6"/>
    <w:rsid w:val="00473747"/>
    <w:rsid w:val="0047442D"/>
    <w:rsid w:val="004766DA"/>
    <w:rsid w:val="00480396"/>
    <w:rsid w:val="00483E7B"/>
    <w:rsid w:val="00491031"/>
    <w:rsid w:val="00493A37"/>
    <w:rsid w:val="004960AD"/>
    <w:rsid w:val="0049636B"/>
    <w:rsid w:val="004A0C61"/>
    <w:rsid w:val="004A1FF3"/>
    <w:rsid w:val="004A32A7"/>
    <w:rsid w:val="004A4189"/>
    <w:rsid w:val="004A5306"/>
    <w:rsid w:val="004A6000"/>
    <w:rsid w:val="004A6AFC"/>
    <w:rsid w:val="004B751C"/>
    <w:rsid w:val="004C32A5"/>
    <w:rsid w:val="004C6A8C"/>
    <w:rsid w:val="004D1696"/>
    <w:rsid w:val="004D40FD"/>
    <w:rsid w:val="004D5B5E"/>
    <w:rsid w:val="004F1217"/>
    <w:rsid w:val="004F1F8E"/>
    <w:rsid w:val="005001C5"/>
    <w:rsid w:val="00501E53"/>
    <w:rsid w:val="00502052"/>
    <w:rsid w:val="00505D37"/>
    <w:rsid w:val="00506E19"/>
    <w:rsid w:val="00510204"/>
    <w:rsid w:val="00513714"/>
    <w:rsid w:val="005149C3"/>
    <w:rsid w:val="005169B9"/>
    <w:rsid w:val="0052082D"/>
    <w:rsid w:val="005243F0"/>
    <w:rsid w:val="00527E7E"/>
    <w:rsid w:val="00534E85"/>
    <w:rsid w:val="00543782"/>
    <w:rsid w:val="005446E1"/>
    <w:rsid w:val="00545231"/>
    <w:rsid w:val="00545A3C"/>
    <w:rsid w:val="00545A89"/>
    <w:rsid w:val="00546F91"/>
    <w:rsid w:val="005477A6"/>
    <w:rsid w:val="00551F34"/>
    <w:rsid w:val="00556A15"/>
    <w:rsid w:val="00565858"/>
    <w:rsid w:val="00566B4D"/>
    <w:rsid w:val="00575831"/>
    <w:rsid w:val="00577684"/>
    <w:rsid w:val="00581FF2"/>
    <w:rsid w:val="0058288A"/>
    <w:rsid w:val="00584D30"/>
    <w:rsid w:val="00586EFD"/>
    <w:rsid w:val="00587484"/>
    <w:rsid w:val="00587750"/>
    <w:rsid w:val="0059243D"/>
    <w:rsid w:val="0059391F"/>
    <w:rsid w:val="005A2E1F"/>
    <w:rsid w:val="005A5295"/>
    <w:rsid w:val="005A7FF6"/>
    <w:rsid w:val="005C0879"/>
    <w:rsid w:val="005C6BE9"/>
    <w:rsid w:val="005D38E5"/>
    <w:rsid w:val="005D5183"/>
    <w:rsid w:val="005E0025"/>
    <w:rsid w:val="005E3B35"/>
    <w:rsid w:val="005E4860"/>
    <w:rsid w:val="005E65C0"/>
    <w:rsid w:val="005F0B82"/>
    <w:rsid w:val="005F3E59"/>
    <w:rsid w:val="005F3E8D"/>
    <w:rsid w:val="005F620B"/>
    <w:rsid w:val="005F649E"/>
    <w:rsid w:val="005F700B"/>
    <w:rsid w:val="00605515"/>
    <w:rsid w:val="0061107B"/>
    <w:rsid w:val="006120F6"/>
    <w:rsid w:val="00612520"/>
    <w:rsid w:val="00612AF2"/>
    <w:rsid w:val="00613C3D"/>
    <w:rsid w:val="00613DDB"/>
    <w:rsid w:val="00623916"/>
    <w:rsid w:val="006279CD"/>
    <w:rsid w:val="00630B02"/>
    <w:rsid w:val="0063364C"/>
    <w:rsid w:val="006356D6"/>
    <w:rsid w:val="00642989"/>
    <w:rsid w:val="00647370"/>
    <w:rsid w:val="00647444"/>
    <w:rsid w:val="00650101"/>
    <w:rsid w:val="006540CE"/>
    <w:rsid w:val="00654537"/>
    <w:rsid w:val="00654920"/>
    <w:rsid w:val="006571FC"/>
    <w:rsid w:val="00661A3A"/>
    <w:rsid w:val="00661F56"/>
    <w:rsid w:val="006620C7"/>
    <w:rsid w:val="00663B34"/>
    <w:rsid w:val="0067741D"/>
    <w:rsid w:val="006927BE"/>
    <w:rsid w:val="006A1C02"/>
    <w:rsid w:val="006A23B0"/>
    <w:rsid w:val="006A6DCB"/>
    <w:rsid w:val="006C09C0"/>
    <w:rsid w:val="006C3D08"/>
    <w:rsid w:val="006D01A3"/>
    <w:rsid w:val="006D23E7"/>
    <w:rsid w:val="006E082D"/>
    <w:rsid w:val="006E4646"/>
    <w:rsid w:val="006E59CD"/>
    <w:rsid w:val="006E5C26"/>
    <w:rsid w:val="006E6022"/>
    <w:rsid w:val="006F4197"/>
    <w:rsid w:val="006F639F"/>
    <w:rsid w:val="00706510"/>
    <w:rsid w:val="00711C8D"/>
    <w:rsid w:val="00715128"/>
    <w:rsid w:val="007168D6"/>
    <w:rsid w:val="00720EA1"/>
    <w:rsid w:val="0072279C"/>
    <w:rsid w:val="00725A0F"/>
    <w:rsid w:val="00730D47"/>
    <w:rsid w:val="007332F8"/>
    <w:rsid w:val="00742B03"/>
    <w:rsid w:val="00753E00"/>
    <w:rsid w:val="00774E5F"/>
    <w:rsid w:val="00775A6C"/>
    <w:rsid w:val="00777EA7"/>
    <w:rsid w:val="00784480"/>
    <w:rsid w:val="007850EA"/>
    <w:rsid w:val="00785DFC"/>
    <w:rsid w:val="007916D9"/>
    <w:rsid w:val="00791F76"/>
    <w:rsid w:val="007961B4"/>
    <w:rsid w:val="007973EF"/>
    <w:rsid w:val="007A0C68"/>
    <w:rsid w:val="007A1A14"/>
    <w:rsid w:val="007B1073"/>
    <w:rsid w:val="007B1AF8"/>
    <w:rsid w:val="007B296D"/>
    <w:rsid w:val="007B3961"/>
    <w:rsid w:val="007B497A"/>
    <w:rsid w:val="007C0576"/>
    <w:rsid w:val="007C07A2"/>
    <w:rsid w:val="007C424A"/>
    <w:rsid w:val="007C4C20"/>
    <w:rsid w:val="007C6F0B"/>
    <w:rsid w:val="007D3412"/>
    <w:rsid w:val="007D7332"/>
    <w:rsid w:val="007E0D72"/>
    <w:rsid w:val="007E474F"/>
    <w:rsid w:val="007E7D21"/>
    <w:rsid w:val="007F3CF0"/>
    <w:rsid w:val="007F4450"/>
    <w:rsid w:val="008015BC"/>
    <w:rsid w:val="00804915"/>
    <w:rsid w:val="00805C0E"/>
    <w:rsid w:val="008061EE"/>
    <w:rsid w:val="0080710C"/>
    <w:rsid w:val="0081036E"/>
    <w:rsid w:val="00813D25"/>
    <w:rsid w:val="0082277C"/>
    <w:rsid w:val="00823B92"/>
    <w:rsid w:val="0083273C"/>
    <w:rsid w:val="008355DE"/>
    <w:rsid w:val="00846F65"/>
    <w:rsid w:val="00847C2E"/>
    <w:rsid w:val="00851704"/>
    <w:rsid w:val="00852F06"/>
    <w:rsid w:val="00855CBE"/>
    <w:rsid w:val="00856C7A"/>
    <w:rsid w:val="00860CFD"/>
    <w:rsid w:val="00862E40"/>
    <w:rsid w:val="00863640"/>
    <w:rsid w:val="00864FDC"/>
    <w:rsid w:val="00867123"/>
    <w:rsid w:val="00873040"/>
    <w:rsid w:val="00873575"/>
    <w:rsid w:val="00880A74"/>
    <w:rsid w:val="008819FB"/>
    <w:rsid w:val="00883404"/>
    <w:rsid w:val="008849C6"/>
    <w:rsid w:val="00887949"/>
    <w:rsid w:val="00887C94"/>
    <w:rsid w:val="008919F8"/>
    <w:rsid w:val="00892EFD"/>
    <w:rsid w:val="008A1AF6"/>
    <w:rsid w:val="008A3967"/>
    <w:rsid w:val="008B02FA"/>
    <w:rsid w:val="008B14AB"/>
    <w:rsid w:val="008B5144"/>
    <w:rsid w:val="008B6378"/>
    <w:rsid w:val="008B6FA1"/>
    <w:rsid w:val="008C11EE"/>
    <w:rsid w:val="008C1728"/>
    <w:rsid w:val="008C497D"/>
    <w:rsid w:val="008C59A3"/>
    <w:rsid w:val="008C613B"/>
    <w:rsid w:val="008D300A"/>
    <w:rsid w:val="008D53DA"/>
    <w:rsid w:val="008D67E3"/>
    <w:rsid w:val="008E0E12"/>
    <w:rsid w:val="008E0FA7"/>
    <w:rsid w:val="008E5132"/>
    <w:rsid w:val="008E554F"/>
    <w:rsid w:val="008E5D19"/>
    <w:rsid w:val="008F3938"/>
    <w:rsid w:val="008F43C8"/>
    <w:rsid w:val="008F7982"/>
    <w:rsid w:val="009056DC"/>
    <w:rsid w:val="00912CB2"/>
    <w:rsid w:val="00916F07"/>
    <w:rsid w:val="00920B30"/>
    <w:rsid w:val="00922664"/>
    <w:rsid w:val="00925ACA"/>
    <w:rsid w:val="00930FDC"/>
    <w:rsid w:val="00934042"/>
    <w:rsid w:val="009356BB"/>
    <w:rsid w:val="009432D7"/>
    <w:rsid w:val="00947C03"/>
    <w:rsid w:val="00953A0F"/>
    <w:rsid w:val="00954387"/>
    <w:rsid w:val="00957A63"/>
    <w:rsid w:val="00960E6D"/>
    <w:rsid w:val="00961245"/>
    <w:rsid w:val="0096464A"/>
    <w:rsid w:val="009675E7"/>
    <w:rsid w:val="009700B6"/>
    <w:rsid w:val="0097360A"/>
    <w:rsid w:val="00973D0D"/>
    <w:rsid w:val="00974F24"/>
    <w:rsid w:val="00975916"/>
    <w:rsid w:val="00983BF0"/>
    <w:rsid w:val="009903EB"/>
    <w:rsid w:val="00991D20"/>
    <w:rsid w:val="009920C5"/>
    <w:rsid w:val="009A330D"/>
    <w:rsid w:val="009A629F"/>
    <w:rsid w:val="009B1D1D"/>
    <w:rsid w:val="009B643D"/>
    <w:rsid w:val="009B65D3"/>
    <w:rsid w:val="009C1324"/>
    <w:rsid w:val="009C25E1"/>
    <w:rsid w:val="009C5A82"/>
    <w:rsid w:val="009F6595"/>
    <w:rsid w:val="009F79D4"/>
    <w:rsid w:val="00A0212C"/>
    <w:rsid w:val="00A0271A"/>
    <w:rsid w:val="00A119BC"/>
    <w:rsid w:val="00A1693B"/>
    <w:rsid w:val="00A177D0"/>
    <w:rsid w:val="00A275A7"/>
    <w:rsid w:val="00A31659"/>
    <w:rsid w:val="00A3640C"/>
    <w:rsid w:val="00A42D87"/>
    <w:rsid w:val="00A43110"/>
    <w:rsid w:val="00A44D24"/>
    <w:rsid w:val="00A45E3B"/>
    <w:rsid w:val="00A54A8E"/>
    <w:rsid w:val="00A57268"/>
    <w:rsid w:val="00A64FF7"/>
    <w:rsid w:val="00A65F53"/>
    <w:rsid w:val="00A67591"/>
    <w:rsid w:val="00A7172E"/>
    <w:rsid w:val="00A75F92"/>
    <w:rsid w:val="00A76105"/>
    <w:rsid w:val="00A800B9"/>
    <w:rsid w:val="00A84178"/>
    <w:rsid w:val="00A8719A"/>
    <w:rsid w:val="00A91993"/>
    <w:rsid w:val="00A9388C"/>
    <w:rsid w:val="00A93AF2"/>
    <w:rsid w:val="00A96C60"/>
    <w:rsid w:val="00A97621"/>
    <w:rsid w:val="00A97744"/>
    <w:rsid w:val="00AA4CA6"/>
    <w:rsid w:val="00AA7650"/>
    <w:rsid w:val="00AB4BE0"/>
    <w:rsid w:val="00AB71F8"/>
    <w:rsid w:val="00AB7469"/>
    <w:rsid w:val="00AC0200"/>
    <w:rsid w:val="00AC2D8E"/>
    <w:rsid w:val="00AC5BC8"/>
    <w:rsid w:val="00AD13E3"/>
    <w:rsid w:val="00AD1ADD"/>
    <w:rsid w:val="00AD3107"/>
    <w:rsid w:val="00AD3532"/>
    <w:rsid w:val="00AD440E"/>
    <w:rsid w:val="00AD6003"/>
    <w:rsid w:val="00AD7CAB"/>
    <w:rsid w:val="00AD7E0B"/>
    <w:rsid w:val="00AE1ACD"/>
    <w:rsid w:val="00AE34B8"/>
    <w:rsid w:val="00AE4093"/>
    <w:rsid w:val="00AE42BE"/>
    <w:rsid w:val="00AE48AE"/>
    <w:rsid w:val="00AF4DEE"/>
    <w:rsid w:val="00AF5ADC"/>
    <w:rsid w:val="00B0067F"/>
    <w:rsid w:val="00B00813"/>
    <w:rsid w:val="00B11BF1"/>
    <w:rsid w:val="00B22AB7"/>
    <w:rsid w:val="00B26EC3"/>
    <w:rsid w:val="00B3070B"/>
    <w:rsid w:val="00B335DA"/>
    <w:rsid w:val="00B37641"/>
    <w:rsid w:val="00B423E4"/>
    <w:rsid w:val="00B462B1"/>
    <w:rsid w:val="00B47E99"/>
    <w:rsid w:val="00B513A3"/>
    <w:rsid w:val="00B51B3C"/>
    <w:rsid w:val="00B51EB5"/>
    <w:rsid w:val="00B535DB"/>
    <w:rsid w:val="00B61342"/>
    <w:rsid w:val="00B63419"/>
    <w:rsid w:val="00B63B3B"/>
    <w:rsid w:val="00B66AD0"/>
    <w:rsid w:val="00B81916"/>
    <w:rsid w:val="00B871C6"/>
    <w:rsid w:val="00B8739E"/>
    <w:rsid w:val="00B87533"/>
    <w:rsid w:val="00B93516"/>
    <w:rsid w:val="00B97BF4"/>
    <w:rsid w:val="00BA34E5"/>
    <w:rsid w:val="00BA4565"/>
    <w:rsid w:val="00BA74ED"/>
    <w:rsid w:val="00BB3EA0"/>
    <w:rsid w:val="00BC1B35"/>
    <w:rsid w:val="00BC4A93"/>
    <w:rsid w:val="00BD4E5E"/>
    <w:rsid w:val="00BD66BA"/>
    <w:rsid w:val="00BE19DA"/>
    <w:rsid w:val="00BE42F4"/>
    <w:rsid w:val="00BE59D1"/>
    <w:rsid w:val="00BE5D60"/>
    <w:rsid w:val="00BE633E"/>
    <w:rsid w:val="00BF50BB"/>
    <w:rsid w:val="00C0166D"/>
    <w:rsid w:val="00C01CDD"/>
    <w:rsid w:val="00C04389"/>
    <w:rsid w:val="00C05E00"/>
    <w:rsid w:val="00C145C7"/>
    <w:rsid w:val="00C14E2C"/>
    <w:rsid w:val="00C1580F"/>
    <w:rsid w:val="00C16AB0"/>
    <w:rsid w:val="00C215BB"/>
    <w:rsid w:val="00C22671"/>
    <w:rsid w:val="00C23265"/>
    <w:rsid w:val="00C23413"/>
    <w:rsid w:val="00C25E96"/>
    <w:rsid w:val="00C25FB7"/>
    <w:rsid w:val="00C27D30"/>
    <w:rsid w:val="00C4218F"/>
    <w:rsid w:val="00C52879"/>
    <w:rsid w:val="00C620FB"/>
    <w:rsid w:val="00C76F6F"/>
    <w:rsid w:val="00C778AE"/>
    <w:rsid w:val="00C81277"/>
    <w:rsid w:val="00C84E79"/>
    <w:rsid w:val="00C87E5B"/>
    <w:rsid w:val="00C90175"/>
    <w:rsid w:val="00C910D1"/>
    <w:rsid w:val="00C94AE5"/>
    <w:rsid w:val="00C95577"/>
    <w:rsid w:val="00CA16A3"/>
    <w:rsid w:val="00CA500A"/>
    <w:rsid w:val="00CC0A8A"/>
    <w:rsid w:val="00CC5F26"/>
    <w:rsid w:val="00CD0101"/>
    <w:rsid w:val="00CD1AEF"/>
    <w:rsid w:val="00CD2FC6"/>
    <w:rsid w:val="00CE066C"/>
    <w:rsid w:val="00CE199D"/>
    <w:rsid w:val="00CE2A04"/>
    <w:rsid w:val="00CE3193"/>
    <w:rsid w:val="00CE445D"/>
    <w:rsid w:val="00CE4845"/>
    <w:rsid w:val="00CE5B92"/>
    <w:rsid w:val="00CE7724"/>
    <w:rsid w:val="00CF242B"/>
    <w:rsid w:val="00CF6580"/>
    <w:rsid w:val="00CF7DE2"/>
    <w:rsid w:val="00D0040F"/>
    <w:rsid w:val="00D011D5"/>
    <w:rsid w:val="00D018BF"/>
    <w:rsid w:val="00D0469A"/>
    <w:rsid w:val="00D112D3"/>
    <w:rsid w:val="00D17BB2"/>
    <w:rsid w:val="00D257CB"/>
    <w:rsid w:val="00D34088"/>
    <w:rsid w:val="00D3424E"/>
    <w:rsid w:val="00D34BA3"/>
    <w:rsid w:val="00D35E44"/>
    <w:rsid w:val="00D36164"/>
    <w:rsid w:val="00D448CD"/>
    <w:rsid w:val="00D46F91"/>
    <w:rsid w:val="00D47CD4"/>
    <w:rsid w:val="00D5028E"/>
    <w:rsid w:val="00D514DD"/>
    <w:rsid w:val="00D5479A"/>
    <w:rsid w:val="00D569D6"/>
    <w:rsid w:val="00D56FF0"/>
    <w:rsid w:val="00D62505"/>
    <w:rsid w:val="00D64D67"/>
    <w:rsid w:val="00D64EBB"/>
    <w:rsid w:val="00D66DF3"/>
    <w:rsid w:val="00D71193"/>
    <w:rsid w:val="00D72B8D"/>
    <w:rsid w:val="00D750F2"/>
    <w:rsid w:val="00D751F1"/>
    <w:rsid w:val="00D76C5F"/>
    <w:rsid w:val="00D774CA"/>
    <w:rsid w:val="00D801FD"/>
    <w:rsid w:val="00D83286"/>
    <w:rsid w:val="00D832C0"/>
    <w:rsid w:val="00D9371B"/>
    <w:rsid w:val="00D97856"/>
    <w:rsid w:val="00DA60D1"/>
    <w:rsid w:val="00DB05B5"/>
    <w:rsid w:val="00DB1C47"/>
    <w:rsid w:val="00DB4596"/>
    <w:rsid w:val="00DB4B95"/>
    <w:rsid w:val="00DD111A"/>
    <w:rsid w:val="00DD3CF6"/>
    <w:rsid w:val="00DD4515"/>
    <w:rsid w:val="00DD5A06"/>
    <w:rsid w:val="00DE0F04"/>
    <w:rsid w:val="00DE2098"/>
    <w:rsid w:val="00DF1DE8"/>
    <w:rsid w:val="00DF7AEE"/>
    <w:rsid w:val="00E071C3"/>
    <w:rsid w:val="00E10A17"/>
    <w:rsid w:val="00E16EAF"/>
    <w:rsid w:val="00E16F9B"/>
    <w:rsid w:val="00E20E5A"/>
    <w:rsid w:val="00E21220"/>
    <w:rsid w:val="00E24589"/>
    <w:rsid w:val="00E258B2"/>
    <w:rsid w:val="00E268DE"/>
    <w:rsid w:val="00E3105C"/>
    <w:rsid w:val="00E337AC"/>
    <w:rsid w:val="00E4082B"/>
    <w:rsid w:val="00E41BA0"/>
    <w:rsid w:val="00E42D10"/>
    <w:rsid w:val="00E529DD"/>
    <w:rsid w:val="00E6350F"/>
    <w:rsid w:val="00E63A54"/>
    <w:rsid w:val="00E70B29"/>
    <w:rsid w:val="00E75D36"/>
    <w:rsid w:val="00E760AF"/>
    <w:rsid w:val="00E8273C"/>
    <w:rsid w:val="00E82D5E"/>
    <w:rsid w:val="00E84053"/>
    <w:rsid w:val="00E84D12"/>
    <w:rsid w:val="00E86882"/>
    <w:rsid w:val="00E86B88"/>
    <w:rsid w:val="00E87C2D"/>
    <w:rsid w:val="00E96F03"/>
    <w:rsid w:val="00EA2CB1"/>
    <w:rsid w:val="00EA2DCD"/>
    <w:rsid w:val="00EA5224"/>
    <w:rsid w:val="00EA5EB0"/>
    <w:rsid w:val="00EA6C31"/>
    <w:rsid w:val="00EB1FF9"/>
    <w:rsid w:val="00EB2569"/>
    <w:rsid w:val="00EB3648"/>
    <w:rsid w:val="00EF01AD"/>
    <w:rsid w:val="00EF616D"/>
    <w:rsid w:val="00F152F6"/>
    <w:rsid w:val="00F17242"/>
    <w:rsid w:val="00F23710"/>
    <w:rsid w:val="00F23FD4"/>
    <w:rsid w:val="00F25C58"/>
    <w:rsid w:val="00F320A9"/>
    <w:rsid w:val="00F36F8E"/>
    <w:rsid w:val="00F37539"/>
    <w:rsid w:val="00F53C9C"/>
    <w:rsid w:val="00F559D1"/>
    <w:rsid w:val="00F56E7C"/>
    <w:rsid w:val="00F5772D"/>
    <w:rsid w:val="00F61E12"/>
    <w:rsid w:val="00F62832"/>
    <w:rsid w:val="00F664F9"/>
    <w:rsid w:val="00F70F46"/>
    <w:rsid w:val="00F71DAD"/>
    <w:rsid w:val="00F7620C"/>
    <w:rsid w:val="00F80625"/>
    <w:rsid w:val="00F83D6C"/>
    <w:rsid w:val="00F83FC7"/>
    <w:rsid w:val="00F84494"/>
    <w:rsid w:val="00F86629"/>
    <w:rsid w:val="00F8738F"/>
    <w:rsid w:val="00F87899"/>
    <w:rsid w:val="00F9750A"/>
    <w:rsid w:val="00FA22F1"/>
    <w:rsid w:val="00FA43A3"/>
    <w:rsid w:val="00FA6E4C"/>
    <w:rsid w:val="00FC201E"/>
    <w:rsid w:val="00FC2496"/>
    <w:rsid w:val="00FC2BA1"/>
    <w:rsid w:val="00FC329A"/>
    <w:rsid w:val="00FD0E98"/>
    <w:rsid w:val="00FD33C5"/>
    <w:rsid w:val="00FD5181"/>
    <w:rsid w:val="00FE0BCE"/>
    <w:rsid w:val="00FE1010"/>
    <w:rsid w:val="00FE4AE6"/>
    <w:rsid w:val="00FE65F8"/>
    <w:rsid w:val="00FF1A55"/>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link w:val="FooterChar"/>
    <w:uiPriority w:val="99"/>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paragraph" w:customStyle="1" w:styleId="paragraph">
    <w:name w:val="paragraph"/>
    <w:basedOn w:val="Normal"/>
    <w:rsid w:val="00BE59D1"/>
    <w:pPr>
      <w:spacing w:before="100" w:beforeAutospacing="1" w:after="100" w:afterAutospacing="1"/>
    </w:pPr>
    <w:rPr>
      <w:lang w:eastAsia="en-GB"/>
    </w:rPr>
  </w:style>
  <w:style w:type="character" w:customStyle="1" w:styleId="normaltextrun">
    <w:name w:val="normaltextrun"/>
    <w:basedOn w:val="DefaultParagraphFont"/>
    <w:rsid w:val="00BE59D1"/>
  </w:style>
  <w:style w:type="character" w:customStyle="1" w:styleId="tabchar">
    <w:name w:val="tabchar"/>
    <w:basedOn w:val="DefaultParagraphFont"/>
    <w:rsid w:val="00BE59D1"/>
  </w:style>
  <w:style w:type="character" w:customStyle="1" w:styleId="eop">
    <w:name w:val="eop"/>
    <w:basedOn w:val="DefaultParagraphFont"/>
    <w:rsid w:val="00BE59D1"/>
  </w:style>
  <w:style w:type="table" w:styleId="TableGrid">
    <w:name w:val="Table Grid"/>
    <w:basedOn w:val="TableNormal"/>
    <w:rsid w:val="00B37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C4C20"/>
    <w:rPr>
      <w:sz w:val="24"/>
      <w:szCs w:val="24"/>
      <w:lang w:eastAsia="en-US"/>
    </w:rPr>
  </w:style>
  <w:style w:type="paragraph" w:customStyle="1" w:styleId="xmsolistparagraph">
    <w:name w:val="x_msolistparagraph"/>
    <w:basedOn w:val="Normal"/>
    <w:rsid w:val="0025664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4847">
      <w:bodyDiv w:val="1"/>
      <w:marLeft w:val="0"/>
      <w:marRight w:val="0"/>
      <w:marTop w:val="0"/>
      <w:marBottom w:val="0"/>
      <w:divBdr>
        <w:top w:val="none" w:sz="0" w:space="0" w:color="auto"/>
        <w:left w:val="none" w:sz="0" w:space="0" w:color="auto"/>
        <w:bottom w:val="none" w:sz="0" w:space="0" w:color="auto"/>
        <w:right w:val="none" w:sz="0" w:space="0" w:color="auto"/>
      </w:divBdr>
    </w:div>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247813471">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48682222">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5">
          <w:marLeft w:val="0"/>
          <w:marRight w:val="0"/>
          <w:marTop w:val="0"/>
          <w:marBottom w:val="0"/>
          <w:divBdr>
            <w:top w:val="none" w:sz="0" w:space="0" w:color="auto"/>
            <w:left w:val="none" w:sz="0" w:space="0" w:color="auto"/>
            <w:bottom w:val="none" w:sz="0" w:space="0" w:color="auto"/>
            <w:right w:val="none" w:sz="0" w:space="0" w:color="auto"/>
          </w:divBdr>
        </w:div>
        <w:div w:id="225722589">
          <w:marLeft w:val="0"/>
          <w:marRight w:val="0"/>
          <w:marTop w:val="0"/>
          <w:marBottom w:val="0"/>
          <w:divBdr>
            <w:top w:val="none" w:sz="0" w:space="0" w:color="auto"/>
            <w:left w:val="none" w:sz="0" w:space="0" w:color="auto"/>
            <w:bottom w:val="none" w:sz="0" w:space="0" w:color="auto"/>
            <w:right w:val="none" w:sz="0" w:space="0" w:color="auto"/>
          </w:divBdr>
        </w:div>
        <w:div w:id="111901480">
          <w:marLeft w:val="0"/>
          <w:marRight w:val="0"/>
          <w:marTop w:val="0"/>
          <w:marBottom w:val="0"/>
          <w:divBdr>
            <w:top w:val="none" w:sz="0" w:space="0" w:color="auto"/>
            <w:left w:val="none" w:sz="0" w:space="0" w:color="auto"/>
            <w:bottom w:val="none" w:sz="0" w:space="0" w:color="auto"/>
            <w:right w:val="none" w:sz="0" w:space="0" w:color="auto"/>
          </w:divBdr>
        </w:div>
        <w:div w:id="1205943291">
          <w:marLeft w:val="0"/>
          <w:marRight w:val="0"/>
          <w:marTop w:val="0"/>
          <w:marBottom w:val="0"/>
          <w:divBdr>
            <w:top w:val="none" w:sz="0" w:space="0" w:color="auto"/>
            <w:left w:val="none" w:sz="0" w:space="0" w:color="auto"/>
            <w:bottom w:val="none" w:sz="0" w:space="0" w:color="auto"/>
            <w:right w:val="none" w:sz="0" w:space="0" w:color="auto"/>
          </w:divBdr>
        </w:div>
        <w:div w:id="454838756">
          <w:marLeft w:val="0"/>
          <w:marRight w:val="0"/>
          <w:marTop w:val="0"/>
          <w:marBottom w:val="0"/>
          <w:divBdr>
            <w:top w:val="none" w:sz="0" w:space="0" w:color="auto"/>
            <w:left w:val="none" w:sz="0" w:space="0" w:color="auto"/>
            <w:bottom w:val="none" w:sz="0" w:space="0" w:color="auto"/>
            <w:right w:val="none" w:sz="0" w:space="0" w:color="auto"/>
          </w:divBdr>
        </w:div>
        <w:div w:id="1206484029">
          <w:marLeft w:val="0"/>
          <w:marRight w:val="0"/>
          <w:marTop w:val="0"/>
          <w:marBottom w:val="0"/>
          <w:divBdr>
            <w:top w:val="none" w:sz="0" w:space="0" w:color="auto"/>
            <w:left w:val="none" w:sz="0" w:space="0" w:color="auto"/>
            <w:bottom w:val="none" w:sz="0" w:space="0" w:color="auto"/>
            <w:right w:val="none" w:sz="0" w:space="0" w:color="auto"/>
          </w:divBdr>
        </w:div>
        <w:div w:id="1284531101">
          <w:marLeft w:val="0"/>
          <w:marRight w:val="0"/>
          <w:marTop w:val="0"/>
          <w:marBottom w:val="0"/>
          <w:divBdr>
            <w:top w:val="none" w:sz="0" w:space="0" w:color="auto"/>
            <w:left w:val="none" w:sz="0" w:space="0" w:color="auto"/>
            <w:bottom w:val="none" w:sz="0" w:space="0" w:color="auto"/>
            <w:right w:val="none" w:sz="0" w:space="0" w:color="auto"/>
          </w:divBdr>
        </w:div>
        <w:div w:id="872886004">
          <w:marLeft w:val="0"/>
          <w:marRight w:val="0"/>
          <w:marTop w:val="0"/>
          <w:marBottom w:val="0"/>
          <w:divBdr>
            <w:top w:val="none" w:sz="0" w:space="0" w:color="auto"/>
            <w:left w:val="none" w:sz="0" w:space="0" w:color="auto"/>
            <w:bottom w:val="none" w:sz="0" w:space="0" w:color="auto"/>
            <w:right w:val="none" w:sz="0" w:space="0" w:color="auto"/>
          </w:divBdr>
        </w:div>
        <w:div w:id="1611472088">
          <w:marLeft w:val="0"/>
          <w:marRight w:val="0"/>
          <w:marTop w:val="0"/>
          <w:marBottom w:val="0"/>
          <w:divBdr>
            <w:top w:val="none" w:sz="0" w:space="0" w:color="auto"/>
            <w:left w:val="none" w:sz="0" w:space="0" w:color="auto"/>
            <w:bottom w:val="none" w:sz="0" w:space="0" w:color="auto"/>
            <w:right w:val="none" w:sz="0" w:space="0" w:color="auto"/>
          </w:divBdr>
        </w:div>
        <w:div w:id="171381238">
          <w:marLeft w:val="0"/>
          <w:marRight w:val="0"/>
          <w:marTop w:val="0"/>
          <w:marBottom w:val="0"/>
          <w:divBdr>
            <w:top w:val="none" w:sz="0" w:space="0" w:color="auto"/>
            <w:left w:val="none" w:sz="0" w:space="0" w:color="auto"/>
            <w:bottom w:val="none" w:sz="0" w:space="0" w:color="auto"/>
            <w:right w:val="none" w:sz="0" w:space="0" w:color="auto"/>
          </w:divBdr>
        </w:div>
        <w:div w:id="572086121">
          <w:marLeft w:val="0"/>
          <w:marRight w:val="0"/>
          <w:marTop w:val="0"/>
          <w:marBottom w:val="0"/>
          <w:divBdr>
            <w:top w:val="none" w:sz="0" w:space="0" w:color="auto"/>
            <w:left w:val="none" w:sz="0" w:space="0" w:color="auto"/>
            <w:bottom w:val="none" w:sz="0" w:space="0" w:color="auto"/>
            <w:right w:val="none" w:sz="0" w:space="0" w:color="auto"/>
          </w:divBdr>
        </w:div>
        <w:div w:id="88046417">
          <w:marLeft w:val="0"/>
          <w:marRight w:val="0"/>
          <w:marTop w:val="0"/>
          <w:marBottom w:val="0"/>
          <w:divBdr>
            <w:top w:val="none" w:sz="0" w:space="0" w:color="auto"/>
            <w:left w:val="none" w:sz="0" w:space="0" w:color="auto"/>
            <w:bottom w:val="none" w:sz="0" w:space="0" w:color="auto"/>
            <w:right w:val="none" w:sz="0" w:space="0" w:color="auto"/>
          </w:divBdr>
        </w:div>
        <w:div w:id="134493093">
          <w:marLeft w:val="0"/>
          <w:marRight w:val="0"/>
          <w:marTop w:val="0"/>
          <w:marBottom w:val="0"/>
          <w:divBdr>
            <w:top w:val="none" w:sz="0" w:space="0" w:color="auto"/>
            <w:left w:val="none" w:sz="0" w:space="0" w:color="auto"/>
            <w:bottom w:val="none" w:sz="0" w:space="0" w:color="auto"/>
            <w:right w:val="none" w:sz="0" w:space="0" w:color="auto"/>
          </w:divBdr>
        </w:div>
        <w:div w:id="1565598852">
          <w:marLeft w:val="0"/>
          <w:marRight w:val="0"/>
          <w:marTop w:val="0"/>
          <w:marBottom w:val="0"/>
          <w:divBdr>
            <w:top w:val="none" w:sz="0" w:space="0" w:color="auto"/>
            <w:left w:val="none" w:sz="0" w:space="0" w:color="auto"/>
            <w:bottom w:val="none" w:sz="0" w:space="0" w:color="auto"/>
            <w:right w:val="none" w:sz="0" w:space="0" w:color="auto"/>
          </w:divBdr>
        </w:div>
        <w:div w:id="1879974533">
          <w:marLeft w:val="0"/>
          <w:marRight w:val="0"/>
          <w:marTop w:val="0"/>
          <w:marBottom w:val="0"/>
          <w:divBdr>
            <w:top w:val="none" w:sz="0" w:space="0" w:color="auto"/>
            <w:left w:val="none" w:sz="0" w:space="0" w:color="auto"/>
            <w:bottom w:val="none" w:sz="0" w:space="0" w:color="auto"/>
            <w:right w:val="none" w:sz="0" w:space="0" w:color="auto"/>
          </w:divBdr>
        </w:div>
        <w:div w:id="1491291835">
          <w:marLeft w:val="0"/>
          <w:marRight w:val="0"/>
          <w:marTop w:val="0"/>
          <w:marBottom w:val="0"/>
          <w:divBdr>
            <w:top w:val="none" w:sz="0" w:space="0" w:color="auto"/>
            <w:left w:val="none" w:sz="0" w:space="0" w:color="auto"/>
            <w:bottom w:val="none" w:sz="0" w:space="0" w:color="auto"/>
            <w:right w:val="none" w:sz="0" w:space="0" w:color="auto"/>
          </w:divBdr>
        </w:div>
        <w:div w:id="1979529553">
          <w:marLeft w:val="0"/>
          <w:marRight w:val="0"/>
          <w:marTop w:val="0"/>
          <w:marBottom w:val="0"/>
          <w:divBdr>
            <w:top w:val="none" w:sz="0" w:space="0" w:color="auto"/>
            <w:left w:val="none" w:sz="0" w:space="0" w:color="auto"/>
            <w:bottom w:val="none" w:sz="0" w:space="0" w:color="auto"/>
            <w:right w:val="none" w:sz="0" w:space="0" w:color="auto"/>
          </w:divBdr>
        </w:div>
        <w:div w:id="2053915448">
          <w:marLeft w:val="0"/>
          <w:marRight w:val="0"/>
          <w:marTop w:val="0"/>
          <w:marBottom w:val="0"/>
          <w:divBdr>
            <w:top w:val="none" w:sz="0" w:space="0" w:color="auto"/>
            <w:left w:val="none" w:sz="0" w:space="0" w:color="auto"/>
            <w:bottom w:val="none" w:sz="0" w:space="0" w:color="auto"/>
            <w:right w:val="none" w:sz="0" w:space="0" w:color="auto"/>
          </w:divBdr>
        </w:div>
        <w:div w:id="1154377919">
          <w:marLeft w:val="0"/>
          <w:marRight w:val="0"/>
          <w:marTop w:val="0"/>
          <w:marBottom w:val="0"/>
          <w:divBdr>
            <w:top w:val="none" w:sz="0" w:space="0" w:color="auto"/>
            <w:left w:val="none" w:sz="0" w:space="0" w:color="auto"/>
            <w:bottom w:val="none" w:sz="0" w:space="0" w:color="auto"/>
            <w:right w:val="none" w:sz="0" w:space="0" w:color="auto"/>
          </w:divBdr>
        </w:div>
        <w:div w:id="119154565">
          <w:marLeft w:val="0"/>
          <w:marRight w:val="0"/>
          <w:marTop w:val="0"/>
          <w:marBottom w:val="0"/>
          <w:divBdr>
            <w:top w:val="none" w:sz="0" w:space="0" w:color="auto"/>
            <w:left w:val="none" w:sz="0" w:space="0" w:color="auto"/>
            <w:bottom w:val="none" w:sz="0" w:space="0" w:color="auto"/>
            <w:right w:val="none" w:sz="0" w:space="0" w:color="auto"/>
          </w:divBdr>
        </w:div>
        <w:div w:id="1048189193">
          <w:marLeft w:val="0"/>
          <w:marRight w:val="0"/>
          <w:marTop w:val="0"/>
          <w:marBottom w:val="0"/>
          <w:divBdr>
            <w:top w:val="none" w:sz="0" w:space="0" w:color="auto"/>
            <w:left w:val="none" w:sz="0" w:space="0" w:color="auto"/>
            <w:bottom w:val="none" w:sz="0" w:space="0" w:color="auto"/>
            <w:right w:val="none" w:sz="0" w:space="0" w:color="auto"/>
          </w:divBdr>
        </w:div>
        <w:div w:id="215900524">
          <w:marLeft w:val="0"/>
          <w:marRight w:val="0"/>
          <w:marTop w:val="0"/>
          <w:marBottom w:val="0"/>
          <w:divBdr>
            <w:top w:val="none" w:sz="0" w:space="0" w:color="auto"/>
            <w:left w:val="none" w:sz="0" w:space="0" w:color="auto"/>
            <w:bottom w:val="none" w:sz="0" w:space="0" w:color="auto"/>
            <w:right w:val="none" w:sz="0" w:space="0" w:color="auto"/>
          </w:divBdr>
        </w:div>
        <w:div w:id="97722973">
          <w:marLeft w:val="0"/>
          <w:marRight w:val="0"/>
          <w:marTop w:val="0"/>
          <w:marBottom w:val="0"/>
          <w:divBdr>
            <w:top w:val="none" w:sz="0" w:space="0" w:color="auto"/>
            <w:left w:val="none" w:sz="0" w:space="0" w:color="auto"/>
            <w:bottom w:val="none" w:sz="0" w:space="0" w:color="auto"/>
            <w:right w:val="none" w:sz="0" w:space="0" w:color="auto"/>
          </w:divBdr>
        </w:div>
        <w:div w:id="1737127882">
          <w:marLeft w:val="0"/>
          <w:marRight w:val="0"/>
          <w:marTop w:val="0"/>
          <w:marBottom w:val="0"/>
          <w:divBdr>
            <w:top w:val="none" w:sz="0" w:space="0" w:color="auto"/>
            <w:left w:val="none" w:sz="0" w:space="0" w:color="auto"/>
            <w:bottom w:val="none" w:sz="0" w:space="0" w:color="auto"/>
            <w:right w:val="none" w:sz="0" w:space="0" w:color="auto"/>
          </w:divBdr>
        </w:div>
        <w:div w:id="1060321470">
          <w:marLeft w:val="0"/>
          <w:marRight w:val="0"/>
          <w:marTop w:val="0"/>
          <w:marBottom w:val="0"/>
          <w:divBdr>
            <w:top w:val="none" w:sz="0" w:space="0" w:color="auto"/>
            <w:left w:val="none" w:sz="0" w:space="0" w:color="auto"/>
            <w:bottom w:val="none" w:sz="0" w:space="0" w:color="auto"/>
            <w:right w:val="none" w:sz="0" w:space="0" w:color="auto"/>
          </w:divBdr>
        </w:div>
        <w:div w:id="1750617066">
          <w:marLeft w:val="0"/>
          <w:marRight w:val="0"/>
          <w:marTop w:val="0"/>
          <w:marBottom w:val="0"/>
          <w:divBdr>
            <w:top w:val="none" w:sz="0" w:space="0" w:color="auto"/>
            <w:left w:val="none" w:sz="0" w:space="0" w:color="auto"/>
            <w:bottom w:val="none" w:sz="0" w:space="0" w:color="auto"/>
            <w:right w:val="none" w:sz="0" w:space="0" w:color="auto"/>
          </w:divBdr>
        </w:div>
        <w:div w:id="1798449046">
          <w:marLeft w:val="0"/>
          <w:marRight w:val="0"/>
          <w:marTop w:val="0"/>
          <w:marBottom w:val="0"/>
          <w:divBdr>
            <w:top w:val="none" w:sz="0" w:space="0" w:color="auto"/>
            <w:left w:val="none" w:sz="0" w:space="0" w:color="auto"/>
            <w:bottom w:val="none" w:sz="0" w:space="0" w:color="auto"/>
            <w:right w:val="none" w:sz="0" w:space="0" w:color="auto"/>
          </w:divBdr>
        </w:div>
        <w:div w:id="726804285">
          <w:marLeft w:val="0"/>
          <w:marRight w:val="0"/>
          <w:marTop w:val="0"/>
          <w:marBottom w:val="0"/>
          <w:divBdr>
            <w:top w:val="none" w:sz="0" w:space="0" w:color="auto"/>
            <w:left w:val="none" w:sz="0" w:space="0" w:color="auto"/>
            <w:bottom w:val="none" w:sz="0" w:space="0" w:color="auto"/>
            <w:right w:val="none" w:sz="0" w:space="0" w:color="auto"/>
          </w:divBdr>
        </w:div>
        <w:div w:id="1365404874">
          <w:marLeft w:val="0"/>
          <w:marRight w:val="0"/>
          <w:marTop w:val="0"/>
          <w:marBottom w:val="0"/>
          <w:divBdr>
            <w:top w:val="none" w:sz="0" w:space="0" w:color="auto"/>
            <w:left w:val="none" w:sz="0" w:space="0" w:color="auto"/>
            <w:bottom w:val="none" w:sz="0" w:space="0" w:color="auto"/>
            <w:right w:val="none" w:sz="0" w:space="0" w:color="auto"/>
          </w:divBdr>
        </w:div>
        <w:div w:id="733428995">
          <w:marLeft w:val="0"/>
          <w:marRight w:val="0"/>
          <w:marTop w:val="0"/>
          <w:marBottom w:val="0"/>
          <w:divBdr>
            <w:top w:val="none" w:sz="0" w:space="0" w:color="auto"/>
            <w:left w:val="none" w:sz="0" w:space="0" w:color="auto"/>
            <w:bottom w:val="none" w:sz="0" w:space="0" w:color="auto"/>
            <w:right w:val="none" w:sz="0" w:space="0" w:color="auto"/>
          </w:divBdr>
        </w:div>
        <w:div w:id="930309338">
          <w:marLeft w:val="0"/>
          <w:marRight w:val="0"/>
          <w:marTop w:val="0"/>
          <w:marBottom w:val="0"/>
          <w:divBdr>
            <w:top w:val="none" w:sz="0" w:space="0" w:color="auto"/>
            <w:left w:val="none" w:sz="0" w:space="0" w:color="auto"/>
            <w:bottom w:val="none" w:sz="0" w:space="0" w:color="auto"/>
            <w:right w:val="none" w:sz="0" w:space="0" w:color="auto"/>
          </w:divBdr>
        </w:div>
        <w:div w:id="458572397">
          <w:marLeft w:val="0"/>
          <w:marRight w:val="0"/>
          <w:marTop w:val="0"/>
          <w:marBottom w:val="0"/>
          <w:divBdr>
            <w:top w:val="none" w:sz="0" w:space="0" w:color="auto"/>
            <w:left w:val="none" w:sz="0" w:space="0" w:color="auto"/>
            <w:bottom w:val="none" w:sz="0" w:space="0" w:color="auto"/>
            <w:right w:val="none" w:sz="0" w:space="0" w:color="auto"/>
          </w:divBdr>
        </w:div>
        <w:div w:id="1740396360">
          <w:marLeft w:val="0"/>
          <w:marRight w:val="0"/>
          <w:marTop w:val="0"/>
          <w:marBottom w:val="0"/>
          <w:divBdr>
            <w:top w:val="none" w:sz="0" w:space="0" w:color="auto"/>
            <w:left w:val="none" w:sz="0" w:space="0" w:color="auto"/>
            <w:bottom w:val="none" w:sz="0" w:space="0" w:color="auto"/>
            <w:right w:val="none" w:sz="0" w:space="0" w:color="auto"/>
          </w:divBdr>
        </w:div>
        <w:div w:id="433787352">
          <w:marLeft w:val="0"/>
          <w:marRight w:val="0"/>
          <w:marTop w:val="0"/>
          <w:marBottom w:val="0"/>
          <w:divBdr>
            <w:top w:val="none" w:sz="0" w:space="0" w:color="auto"/>
            <w:left w:val="none" w:sz="0" w:space="0" w:color="auto"/>
            <w:bottom w:val="none" w:sz="0" w:space="0" w:color="auto"/>
            <w:right w:val="none" w:sz="0" w:space="0" w:color="auto"/>
          </w:divBdr>
        </w:div>
        <w:div w:id="564026456">
          <w:marLeft w:val="0"/>
          <w:marRight w:val="0"/>
          <w:marTop w:val="0"/>
          <w:marBottom w:val="0"/>
          <w:divBdr>
            <w:top w:val="none" w:sz="0" w:space="0" w:color="auto"/>
            <w:left w:val="none" w:sz="0" w:space="0" w:color="auto"/>
            <w:bottom w:val="none" w:sz="0" w:space="0" w:color="auto"/>
            <w:right w:val="none" w:sz="0" w:space="0" w:color="auto"/>
          </w:divBdr>
        </w:div>
        <w:div w:id="1136677853">
          <w:marLeft w:val="0"/>
          <w:marRight w:val="0"/>
          <w:marTop w:val="0"/>
          <w:marBottom w:val="0"/>
          <w:divBdr>
            <w:top w:val="none" w:sz="0" w:space="0" w:color="auto"/>
            <w:left w:val="none" w:sz="0" w:space="0" w:color="auto"/>
            <w:bottom w:val="none" w:sz="0" w:space="0" w:color="auto"/>
            <w:right w:val="none" w:sz="0" w:space="0" w:color="auto"/>
          </w:divBdr>
        </w:div>
        <w:div w:id="1427383378">
          <w:marLeft w:val="0"/>
          <w:marRight w:val="0"/>
          <w:marTop w:val="0"/>
          <w:marBottom w:val="0"/>
          <w:divBdr>
            <w:top w:val="none" w:sz="0" w:space="0" w:color="auto"/>
            <w:left w:val="none" w:sz="0" w:space="0" w:color="auto"/>
            <w:bottom w:val="none" w:sz="0" w:space="0" w:color="auto"/>
            <w:right w:val="none" w:sz="0" w:space="0" w:color="auto"/>
          </w:divBdr>
        </w:div>
        <w:div w:id="16009088">
          <w:marLeft w:val="0"/>
          <w:marRight w:val="0"/>
          <w:marTop w:val="0"/>
          <w:marBottom w:val="0"/>
          <w:divBdr>
            <w:top w:val="none" w:sz="0" w:space="0" w:color="auto"/>
            <w:left w:val="none" w:sz="0" w:space="0" w:color="auto"/>
            <w:bottom w:val="none" w:sz="0" w:space="0" w:color="auto"/>
            <w:right w:val="none" w:sz="0" w:space="0" w:color="auto"/>
          </w:divBdr>
        </w:div>
        <w:div w:id="566454816">
          <w:marLeft w:val="0"/>
          <w:marRight w:val="0"/>
          <w:marTop w:val="0"/>
          <w:marBottom w:val="0"/>
          <w:divBdr>
            <w:top w:val="none" w:sz="0" w:space="0" w:color="auto"/>
            <w:left w:val="none" w:sz="0" w:space="0" w:color="auto"/>
            <w:bottom w:val="none" w:sz="0" w:space="0" w:color="auto"/>
            <w:right w:val="none" w:sz="0" w:space="0" w:color="auto"/>
          </w:divBdr>
        </w:div>
        <w:div w:id="1647472787">
          <w:marLeft w:val="0"/>
          <w:marRight w:val="0"/>
          <w:marTop w:val="0"/>
          <w:marBottom w:val="0"/>
          <w:divBdr>
            <w:top w:val="none" w:sz="0" w:space="0" w:color="auto"/>
            <w:left w:val="none" w:sz="0" w:space="0" w:color="auto"/>
            <w:bottom w:val="none" w:sz="0" w:space="0" w:color="auto"/>
            <w:right w:val="none" w:sz="0" w:space="0" w:color="auto"/>
          </w:divBdr>
        </w:div>
        <w:div w:id="1401634067">
          <w:marLeft w:val="0"/>
          <w:marRight w:val="0"/>
          <w:marTop w:val="0"/>
          <w:marBottom w:val="0"/>
          <w:divBdr>
            <w:top w:val="none" w:sz="0" w:space="0" w:color="auto"/>
            <w:left w:val="none" w:sz="0" w:space="0" w:color="auto"/>
            <w:bottom w:val="none" w:sz="0" w:space="0" w:color="auto"/>
            <w:right w:val="none" w:sz="0" w:space="0" w:color="auto"/>
          </w:divBdr>
        </w:div>
        <w:div w:id="374502126">
          <w:marLeft w:val="0"/>
          <w:marRight w:val="0"/>
          <w:marTop w:val="0"/>
          <w:marBottom w:val="0"/>
          <w:divBdr>
            <w:top w:val="none" w:sz="0" w:space="0" w:color="auto"/>
            <w:left w:val="none" w:sz="0" w:space="0" w:color="auto"/>
            <w:bottom w:val="none" w:sz="0" w:space="0" w:color="auto"/>
            <w:right w:val="none" w:sz="0" w:space="0" w:color="auto"/>
          </w:divBdr>
        </w:div>
        <w:div w:id="960570050">
          <w:marLeft w:val="0"/>
          <w:marRight w:val="0"/>
          <w:marTop w:val="0"/>
          <w:marBottom w:val="0"/>
          <w:divBdr>
            <w:top w:val="none" w:sz="0" w:space="0" w:color="auto"/>
            <w:left w:val="none" w:sz="0" w:space="0" w:color="auto"/>
            <w:bottom w:val="none" w:sz="0" w:space="0" w:color="auto"/>
            <w:right w:val="none" w:sz="0" w:space="0" w:color="auto"/>
          </w:divBdr>
        </w:div>
        <w:div w:id="1891770659">
          <w:marLeft w:val="0"/>
          <w:marRight w:val="0"/>
          <w:marTop w:val="0"/>
          <w:marBottom w:val="0"/>
          <w:divBdr>
            <w:top w:val="none" w:sz="0" w:space="0" w:color="auto"/>
            <w:left w:val="none" w:sz="0" w:space="0" w:color="auto"/>
            <w:bottom w:val="none" w:sz="0" w:space="0" w:color="auto"/>
            <w:right w:val="none" w:sz="0" w:space="0" w:color="auto"/>
          </w:divBdr>
        </w:div>
        <w:div w:id="1148519437">
          <w:marLeft w:val="0"/>
          <w:marRight w:val="0"/>
          <w:marTop w:val="0"/>
          <w:marBottom w:val="0"/>
          <w:divBdr>
            <w:top w:val="none" w:sz="0" w:space="0" w:color="auto"/>
            <w:left w:val="none" w:sz="0" w:space="0" w:color="auto"/>
            <w:bottom w:val="none" w:sz="0" w:space="0" w:color="auto"/>
            <w:right w:val="none" w:sz="0" w:space="0" w:color="auto"/>
          </w:divBdr>
        </w:div>
        <w:div w:id="1598640335">
          <w:marLeft w:val="0"/>
          <w:marRight w:val="0"/>
          <w:marTop w:val="0"/>
          <w:marBottom w:val="0"/>
          <w:divBdr>
            <w:top w:val="none" w:sz="0" w:space="0" w:color="auto"/>
            <w:left w:val="none" w:sz="0" w:space="0" w:color="auto"/>
            <w:bottom w:val="none" w:sz="0" w:space="0" w:color="auto"/>
            <w:right w:val="none" w:sz="0" w:space="0" w:color="auto"/>
          </w:divBdr>
        </w:div>
        <w:div w:id="774329485">
          <w:marLeft w:val="0"/>
          <w:marRight w:val="0"/>
          <w:marTop w:val="0"/>
          <w:marBottom w:val="0"/>
          <w:divBdr>
            <w:top w:val="none" w:sz="0" w:space="0" w:color="auto"/>
            <w:left w:val="none" w:sz="0" w:space="0" w:color="auto"/>
            <w:bottom w:val="none" w:sz="0" w:space="0" w:color="auto"/>
            <w:right w:val="none" w:sz="0" w:space="0" w:color="auto"/>
          </w:divBdr>
        </w:div>
        <w:div w:id="932058081">
          <w:marLeft w:val="0"/>
          <w:marRight w:val="0"/>
          <w:marTop w:val="0"/>
          <w:marBottom w:val="0"/>
          <w:divBdr>
            <w:top w:val="none" w:sz="0" w:space="0" w:color="auto"/>
            <w:left w:val="none" w:sz="0" w:space="0" w:color="auto"/>
            <w:bottom w:val="none" w:sz="0" w:space="0" w:color="auto"/>
            <w:right w:val="none" w:sz="0" w:space="0" w:color="auto"/>
          </w:divBdr>
        </w:div>
        <w:div w:id="708262010">
          <w:marLeft w:val="0"/>
          <w:marRight w:val="0"/>
          <w:marTop w:val="0"/>
          <w:marBottom w:val="0"/>
          <w:divBdr>
            <w:top w:val="none" w:sz="0" w:space="0" w:color="auto"/>
            <w:left w:val="none" w:sz="0" w:space="0" w:color="auto"/>
            <w:bottom w:val="none" w:sz="0" w:space="0" w:color="auto"/>
            <w:right w:val="none" w:sz="0" w:space="0" w:color="auto"/>
          </w:divBdr>
        </w:div>
        <w:div w:id="726688644">
          <w:marLeft w:val="0"/>
          <w:marRight w:val="0"/>
          <w:marTop w:val="0"/>
          <w:marBottom w:val="0"/>
          <w:divBdr>
            <w:top w:val="none" w:sz="0" w:space="0" w:color="auto"/>
            <w:left w:val="none" w:sz="0" w:space="0" w:color="auto"/>
            <w:bottom w:val="none" w:sz="0" w:space="0" w:color="auto"/>
            <w:right w:val="none" w:sz="0" w:space="0" w:color="auto"/>
          </w:divBdr>
        </w:div>
        <w:div w:id="1948805774">
          <w:marLeft w:val="0"/>
          <w:marRight w:val="0"/>
          <w:marTop w:val="0"/>
          <w:marBottom w:val="0"/>
          <w:divBdr>
            <w:top w:val="none" w:sz="0" w:space="0" w:color="auto"/>
            <w:left w:val="none" w:sz="0" w:space="0" w:color="auto"/>
            <w:bottom w:val="none" w:sz="0" w:space="0" w:color="auto"/>
            <w:right w:val="none" w:sz="0" w:space="0" w:color="auto"/>
          </w:divBdr>
        </w:div>
        <w:div w:id="1881939923">
          <w:marLeft w:val="0"/>
          <w:marRight w:val="0"/>
          <w:marTop w:val="0"/>
          <w:marBottom w:val="0"/>
          <w:divBdr>
            <w:top w:val="none" w:sz="0" w:space="0" w:color="auto"/>
            <w:left w:val="none" w:sz="0" w:space="0" w:color="auto"/>
            <w:bottom w:val="none" w:sz="0" w:space="0" w:color="auto"/>
            <w:right w:val="none" w:sz="0" w:space="0" w:color="auto"/>
          </w:divBdr>
        </w:div>
        <w:div w:id="2100979214">
          <w:marLeft w:val="0"/>
          <w:marRight w:val="0"/>
          <w:marTop w:val="0"/>
          <w:marBottom w:val="0"/>
          <w:divBdr>
            <w:top w:val="none" w:sz="0" w:space="0" w:color="auto"/>
            <w:left w:val="none" w:sz="0" w:space="0" w:color="auto"/>
            <w:bottom w:val="none" w:sz="0" w:space="0" w:color="auto"/>
            <w:right w:val="none" w:sz="0" w:space="0" w:color="auto"/>
          </w:divBdr>
        </w:div>
        <w:div w:id="1513643017">
          <w:marLeft w:val="0"/>
          <w:marRight w:val="0"/>
          <w:marTop w:val="0"/>
          <w:marBottom w:val="0"/>
          <w:divBdr>
            <w:top w:val="none" w:sz="0" w:space="0" w:color="auto"/>
            <w:left w:val="none" w:sz="0" w:space="0" w:color="auto"/>
            <w:bottom w:val="none" w:sz="0" w:space="0" w:color="auto"/>
            <w:right w:val="none" w:sz="0" w:space="0" w:color="auto"/>
          </w:divBdr>
        </w:div>
        <w:div w:id="1573006279">
          <w:marLeft w:val="0"/>
          <w:marRight w:val="0"/>
          <w:marTop w:val="0"/>
          <w:marBottom w:val="0"/>
          <w:divBdr>
            <w:top w:val="none" w:sz="0" w:space="0" w:color="auto"/>
            <w:left w:val="none" w:sz="0" w:space="0" w:color="auto"/>
            <w:bottom w:val="none" w:sz="0" w:space="0" w:color="auto"/>
            <w:right w:val="none" w:sz="0" w:space="0" w:color="auto"/>
          </w:divBdr>
        </w:div>
      </w:divsChild>
    </w:div>
    <w:div w:id="353964434">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480924310">
      <w:bodyDiv w:val="1"/>
      <w:marLeft w:val="0"/>
      <w:marRight w:val="0"/>
      <w:marTop w:val="0"/>
      <w:marBottom w:val="0"/>
      <w:divBdr>
        <w:top w:val="none" w:sz="0" w:space="0" w:color="auto"/>
        <w:left w:val="none" w:sz="0" w:space="0" w:color="auto"/>
        <w:bottom w:val="none" w:sz="0" w:space="0" w:color="auto"/>
        <w:right w:val="none" w:sz="0" w:space="0" w:color="auto"/>
      </w:divBdr>
    </w:div>
    <w:div w:id="491604228">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51844537">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720402136">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05921714">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383366520">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527206490">
      <w:bodyDiv w:val="1"/>
      <w:marLeft w:val="0"/>
      <w:marRight w:val="0"/>
      <w:marTop w:val="0"/>
      <w:marBottom w:val="0"/>
      <w:divBdr>
        <w:top w:val="none" w:sz="0" w:space="0" w:color="auto"/>
        <w:left w:val="none" w:sz="0" w:space="0" w:color="auto"/>
        <w:bottom w:val="none" w:sz="0" w:space="0" w:color="auto"/>
        <w:right w:val="none" w:sz="0" w:space="0" w:color="auto"/>
      </w:divBdr>
    </w:div>
    <w:div w:id="1653605318">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ACBE-E5AC-46B4-8A8E-79A26663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4.xml><?xml version="1.0" encoding="utf-8"?>
<ds:datastoreItem xmlns:ds="http://schemas.openxmlformats.org/officeDocument/2006/customXml" ds:itemID="{86711D14-0A27-4B5A-AFC5-874F10BF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Deputy Chief Officer</cp:lastModifiedBy>
  <cp:revision>9</cp:revision>
  <cp:lastPrinted>2026-02-12T12:44:00Z</cp:lastPrinted>
  <dcterms:created xsi:type="dcterms:W3CDTF">2026-03-23T15:00:00Z</dcterms:created>
  <dcterms:modified xsi:type="dcterms:W3CDTF">2026-03-24T11:21:00Z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